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CF44D" w14:textId="77777777" w:rsidR="00A974EB" w:rsidRDefault="00A974EB" w:rsidP="00A974EB">
      <w:pPr>
        <w:spacing w:after="120"/>
        <w:jc w:val="center"/>
        <w:rPr>
          <w:rFonts w:ascii="ae_AlBattar" w:hAnsi="ae_AlBattar" w:cs="ae_AlBattar"/>
          <w:sz w:val="32"/>
          <w:szCs w:val="32"/>
          <w:lang w:eastAsia="fr-FR" w:bidi="ar-DZ"/>
        </w:rPr>
      </w:pPr>
      <w:r w:rsidRPr="002A368E">
        <w:rPr>
          <w:rFonts w:ascii="ae_AlBattar" w:hAnsi="ae_AlBattar" w:cs="ae_AlBattar"/>
          <w:sz w:val="32"/>
          <w:szCs w:val="32"/>
          <w:rtl/>
          <w:lang w:eastAsia="fr-FR" w:bidi="ar-DZ"/>
        </w:rPr>
        <w:t>الديمقـراطيـة الشعبـيـة</w:t>
      </w:r>
    </w:p>
    <w:p w14:paraId="264520C4" w14:textId="77777777" w:rsidR="00A974EB" w:rsidRDefault="00A974EB" w:rsidP="00A974EB">
      <w:pPr>
        <w:spacing w:after="120"/>
        <w:jc w:val="center"/>
        <w:rPr>
          <w:rFonts w:ascii="Apple Garamond" w:hAnsi="Apple Garamond" w:cs="Angsana New"/>
          <w:lang w:eastAsia="fr-FR"/>
        </w:rPr>
      </w:pPr>
      <w:r w:rsidRPr="002A368E">
        <w:rPr>
          <w:rFonts w:ascii="Apple Garamond" w:hAnsi="Apple Garamond" w:cs="Angsana New"/>
          <w:lang w:eastAsia="fr-FR"/>
        </w:rPr>
        <w:t>PEOPLE'S DEMOCRATIC REPUBLIC OF ALGERIA</w:t>
      </w:r>
    </w:p>
    <w:p w14:paraId="4506BD2B" w14:textId="77777777" w:rsidR="00A974EB" w:rsidRDefault="00A974EB" w:rsidP="00A974EB">
      <w:pPr>
        <w:bidi/>
        <w:spacing w:after="120"/>
        <w:jc w:val="center"/>
        <w:rPr>
          <w:rFonts w:ascii="ae_AlBattar" w:hAnsi="ae_AlBattar" w:cs="ae_AlBattar"/>
          <w:sz w:val="32"/>
          <w:szCs w:val="32"/>
          <w:rtl/>
          <w:lang w:eastAsia="fr-FR"/>
        </w:rPr>
      </w:pPr>
      <w:r w:rsidRPr="002A368E">
        <w:rPr>
          <w:rFonts w:ascii="ae_AlBattar" w:hAnsi="ae_AlBattar" w:cs="ae_AlBattar"/>
          <w:sz w:val="32"/>
          <w:szCs w:val="32"/>
          <w:rtl/>
          <w:lang w:eastAsia="fr-FR" w:bidi="ar-DZ"/>
        </w:rPr>
        <w:t>وزارة</w:t>
      </w:r>
      <w:r>
        <w:rPr>
          <w:rFonts w:ascii="ae_AlBattar" w:hAnsi="ae_AlBattar" w:cs="ae_AlBattar"/>
          <w:sz w:val="32"/>
          <w:szCs w:val="32"/>
          <w:rtl/>
          <w:lang w:eastAsia="fr-FR" w:bidi="ar-DZ"/>
        </w:rPr>
        <w:t xml:space="preserve"> التعليم العالي والبحث العلمي</w:t>
      </w:r>
      <w:r>
        <w:rPr>
          <w:noProof/>
          <w:lang w:val="fr-FR" w:eastAsia="fr-FR"/>
        </w:rPr>
        <mc:AlternateContent>
          <mc:Choice Requires="wps">
            <w:drawing>
              <wp:anchor distT="0" distB="0" distL="114300" distR="114300" simplePos="0" relativeHeight="251659264" behindDoc="1" locked="0" layoutInCell="1" allowOverlap="1" wp14:anchorId="7A598202" wp14:editId="56DD8EB8">
                <wp:simplePos x="0" y="0"/>
                <wp:positionH relativeFrom="column">
                  <wp:posOffset>2790825</wp:posOffset>
                </wp:positionH>
                <wp:positionV relativeFrom="paragraph">
                  <wp:posOffset>125095</wp:posOffset>
                </wp:positionV>
                <wp:extent cx="800100" cy="12573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3AF17" w14:textId="77777777" w:rsidR="001D3303" w:rsidRPr="00885256" w:rsidRDefault="001D3303" w:rsidP="00A974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98202" id="_x0000_t202" coordsize="21600,21600" o:spt="202" path="m,l,21600r21600,l21600,xe">
                <v:stroke joinstyle="miter"/>
                <v:path gradientshapeok="t" o:connecttype="rect"/>
              </v:shapetype>
              <v:shape id="Zone de texte 4" o:spid="_x0000_s1026" type="#_x0000_t202" style="position:absolute;left:0;text-align:left;margin-left:219.75pt;margin-top:9.85pt;width:63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" stroked="f">
                <v:textbox>
                  <w:txbxContent>
                    <w:p w14:paraId="5A13AF17" w14:textId="77777777" w:rsidR="001D3303" w:rsidRPr="00885256" w:rsidRDefault="001D3303" w:rsidP="00A974EB"/>
                  </w:txbxContent>
                </v:textbox>
              </v:shape>
            </w:pict>
          </mc:Fallback>
        </mc:AlternateContent>
      </w:r>
    </w:p>
    <w:p w14:paraId="2E93FCC7" w14:textId="77777777" w:rsidR="00A974EB" w:rsidRDefault="00A974EB" w:rsidP="00A974EB">
      <w:pPr>
        <w:bidi/>
        <w:spacing w:after="120"/>
        <w:jc w:val="center"/>
        <w:rPr>
          <w:rFonts w:ascii="Cataneo BT" w:hAnsi="Cataneo BT" w:cs="Angsana New"/>
          <w:rtl/>
          <w:lang w:eastAsia="fr-FR"/>
        </w:rPr>
      </w:pPr>
      <w:r>
        <w:rPr>
          <w:noProof/>
          <w:lang w:val="fr-FR" w:eastAsia="fr-FR"/>
        </w:rPr>
        <mc:AlternateContent>
          <mc:Choice Requires="wps">
            <w:drawing>
              <wp:anchor distT="0" distB="0" distL="114300" distR="114300" simplePos="0" relativeHeight="251660288" behindDoc="1" locked="0" layoutInCell="1" allowOverlap="1" wp14:anchorId="0CB91CC3" wp14:editId="3491183E">
                <wp:simplePos x="0" y="0"/>
                <wp:positionH relativeFrom="column">
                  <wp:posOffset>2774315</wp:posOffset>
                </wp:positionH>
                <wp:positionV relativeFrom="paragraph">
                  <wp:posOffset>125095</wp:posOffset>
                </wp:positionV>
                <wp:extent cx="889635" cy="1003300"/>
                <wp:effectExtent l="0" t="0" r="5715" b="63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B6381" w14:textId="77777777" w:rsidR="001D3303" w:rsidRPr="00885256" w:rsidRDefault="001D3303" w:rsidP="00A974EB">
                            <w:r>
                              <w:rPr>
                                <w:noProof/>
                                <w:lang w:val="fr-FR" w:eastAsia="fr-FR"/>
                              </w:rPr>
                              <w:drawing>
                                <wp:inline distT="0" distB="0" distL="0" distR="0" wp14:anchorId="4AD151CA" wp14:editId="5B3B8DB8">
                                  <wp:extent cx="736324" cy="992467"/>
                                  <wp:effectExtent l="19050" t="0" r="6626" b="0"/>
                                  <wp:docPr id="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42006" cy="1000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91CC3" id="Zone de texte 3" o:spid="_x0000_s1027" type="#_x0000_t202" style="position:absolute;left:0;text-align:left;margin-left:218.45pt;margin-top:9.85pt;width:70.05pt;height: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" stroked="f">
                <v:textbox>
                  <w:txbxContent>
                    <w:p w14:paraId="320B6381" w14:textId="77777777" w:rsidR="001D3303" w:rsidRPr="00885256" w:rsidRDefault="001D3303" w:rsidP="00A974EB">
                      <w:r>
                        <w:rPr>
                          <w:noProof/>
                          <w:lang w:val="fr-FR" w:eastAsia="fr-FR"/>
                        </w:rPr>
                        <w:drawing>
                          <wp:inline distT="0" distB="0" distL="0" distR="0" wp14:anchorId="4AD151CA" wp14:editId="5B3B8DB8">
                            <wp:extent cx="736324" cy="992467"/>
                            <wp:effectExtent l="19050" t="0" r="6626" b="0"/>
                            <wp:docPr id="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42006" cy="1000125"/>
                                    </a:xfrm>
                                    <a:prstGeom prst="rect">
                                      <a:avLst/>
                                    </a:prstGeom>
                                    <a:noFill/>
                                    <a:ln w="9525">
                                      <a:noFill/>
                                      <a:miter lim="800000"/>
                                      <a:headEnd/>
                                      <a:tailEnd/>
                                    </a:ln>
                                  </pic:spPr>
                                </pic:pic>
                              </a:graphicData>
                            </a:graphic>
                          </wp:inline>
                        </w:drawing>
                      </w:r>
                    </w:p>
                  </w:txbxContent>
                </v:textbox>
              </v:shape>
            </w:pict>
          </mc:Fallback>
        </mc:AlternateContent>
      </w:r>
      <w:r w:rsidRPr="002A368E">
        <w:rPr>
          <w:rFonts w:ascii="Cataneo BT" w:hAnsi="Cataneo BT"/>
          <w:lang w:eastAsia="fr-FR" w:bidi="ar-DZ"/>
        </w:rPr>
        <w:t xml:space="preserve">Ministry of Higher Education and Scientific Research   </w:t>
      </w:r>
    </w:p>
    <w:p w14:paraId="7E55362E" w14:textId="77777777" w:rsidR="00A974EB" w:rsidRDefault="00A974EB" w:rsidP="00A974EB">
      <w:pPr>
        <w:bidi/>
        <w:spacing w:after="120"/>
        <w:rPr>
          <w:lang w:eastAsia="fr-FR"/>
        </w:rPr>
      </w:pPr>
      <w:r>
        <w:rPr>
          <w:noProof/>
          <w:lang w:val="fr-FR" w:eastAsia="fr-FR"/>
        </w:rPr>
        <mc:AlternateContent>
          <mc:Choice Requires="wps">
            <w:drawing>
              <wp:anchor distT="0" distB="0" distL="114300" distR="114300" simplePos="0" relativeHeight="251661312" behindDoc="0" locked="0" layoutInCell="1" allowOverlap="1" wp14:anchorId="3D5BCD3A" wp14:editId="05DD0796">
                <wp:simplePos x="0" y="0"/>
                <wp:positionH relativeFrom="column">
                  <wp:posOffset>-334645</wp:posOffset>
                </wp:positionH>
                <wp:positionV relativeFrom="paragraph">
                  <wp:posOffset>180975</wp:posOffset>
                </wp:positionV>
                <wp:extent cx="3381375" cy="1116965"/>
                <wp:effectExtent l="0" t="0" r="0" b="698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11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8B5CC" w14:textId="77777777" w:rsidR="001D3303" w:rsidRDefault="001D3303" w:rsidP="00A974EB">
                            <w:pPr>
                              <w:tabs>
                                <w:tab w:val="right" w:pos="9072"/>
                              </w:tabs>
                              <w:rPr>
                                <w:rFonts w:ascii="Comic Sans MS" w:hAnsi="Comic Sans MS" w:cs="Angsana New"/>
                                <w:b/>
                                <w:bCs/>
                                <w:i/>
                                <w:iCs/>
                              </w:rPr>
                            </w:pPr>
                            <w:proofErr w:type="spellStart"/>
                            <w:r w:rsidRPr="002A368E">
                              <w:rPr>
                                <w:rFonts w:ascii="Comic Sans MS" w:hAnsi="Comic Sans MS" w:cs="Angsana New"/>
                                <w:b/>
                                <w:bCs/>
                                <w:i/>
                                <w:iCs/>
                              </w:rPr>
                              <w:t>Abou</w:t>
                            </w:r>
                            <w:proofErr w:type="spellEnd"/>
                            <w:r w:rsidRPr="002A368E">
                              <w:rPr>
                                <w:rFonts w:ascii="Comic Sans MS" w:hAnsi="Comic Sans MS" w:cs="Angsana New"/>
                                <w:b/>
                                <w:bCs/>
                                <w:i/>
                                <w:iCs/>
                              </w:rPr>
                              <w:t>-Bekr Belkaid University - Tlemcen</w:t>
                            </w:r>
                          </w:p>
                          <w:p w14:paraId="47230071" w14:textId="77777777" w:rsidR="001D3303" w:rsidRDefault="001D3303" w:rsidP="00A974EB">
                            <w:pPr>
                              <w:tabs>
                                <w:tab w:val="right" w:pos="9072"/>
                              </w:tabs>
                            </w:pPr>
                            <w:r w:rsidRPr="008F5773">
                              <w:t xml:space="preserve"> Vice Rectorate in charge of External Relations,</w:t>
                            </w:r>
                            <w:r w:rsidRPr="008F5773">
                              <w:tab/>
                            </w:r>
                          </w:p>
                          <w:p w14:paraId="24D4C4C5" w14:textId="77777777" w:rsidR="001D3303" w:rsidRDefault="001D3303" w:rsidP="00A974EB">
                            <w:r w:rsidRPr="008F5773">
                              <w:t>Cooperation, Animation and Communication</w:t>
                            </w:r>
                          </w:p>
                          <w:p w14:paraId="118D8B9E" w14:textId="77777777" w:rsidR="001D3303" w:rsidRDefault="001D3303" w:rsidP="00A974EB">
                            <w:pPr>
                              <w:rPr>
                                <w:rtl/>
                              </w:rPr>
                            </w:pPr>
                            <w:r w:rsidRPr="008F5773">
                              <w:t>And Scientific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BCD3A" id="Zone de texte 2" o:spid="_x0000_s1028" type="#_x0000_t202" style="position:absolute;left:0;text-align:left;margin-left:-26.35pt;margin-top:14.25pt;width:266.25pt;height:8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" filled="f" stroked="f">
                <v:textbox>
                  <w:txbxContent>
                    <w:p w14:paraId="16B8B5CC" w14:textId="77777777" w:rsidR="001D3303" w:rsidRDefault="001D3303" w:rsidP="00A974EB">
                      <w:pPr>
                        <w:tabs>
                          <w:tab w:val="right" w:pos="9072"/>
                        </w:tabs>
                        <w:rPr>
                          <w:rFonts w:ascii="Comic Sans MS" w:hAnsi="Comic Sans MS" w:cs="Angsana New"/>
                          <w:b/>
                          <w:bCs/>
                          <w:i/>
                          <w:iCs/>
                        </w:rPr>
                      </w:pPr>
                      <w:r w:rsidRPr="002A368E">
                        <w:rPr>
                          <w:rFonts w:ascii="Comic Sans MS" w:hAnsi="Comic Sans MS" w:cs="Angsana New"/>
                          <w:b/>
                          <w:bCs/>
                          <w:i/>
                          <w:iCs/>
                        </w:rPr>
                        <w:t>Abou-Bekr Belkaid University - Tlemcen</w:t>
                      </w:r>
                    </w:p>
                    <w:p w14:paraId="47230071" w14:textId="77777777" w:rsidR="001D3303" w:rsidRDefault="001D3303" w:rsidP="00A974EB">
                      <w:pPr>
                        <w:tabs>
                          <w:tab w:val="right" w:pos="9072"/>
                        </w:tabs>
                      </w:pPr>
                      <w:r w:rsidRPr="008F5773">
                        <w:t xml:space="preserve"> Vice Rectorate in charge of External Relations,</w:t>
                      </w:r>
                      <w:r w:rsidRPr="008F5773">
                        <w:tab/>
                      </w:r>
                    </w:p>
                    <w:p w14:paraId="24D4C4C5" w14:textId="77777777" w:rsidR="001D3303" w:rsidRDefault="001D3303" w:rsidP="00A974EB">
                      <w:r w:rsidRPr="008F5773">
                        <w:t>Cooperation, Animation and Communication</w:t>
                      </w:r>
                    </w:p>
                    <w:p w14:paraId="118D8B9E" w14:textId="77777777" w:rsidR="001D3303" w:rsidRDefault="001D3303" w:rsidP="00A974EB">
                      <w:pPr>
                        <w:rPr>
                          <w:rtl/>
                        </w:rPr>
                      </w:pPr>
                      <w:r w:rsidRPr="008F5773">
                        <w:t>And Scientific Events</w:t>
                      </w:r>
                    </w:p>
                  </w:txbxContent>
                </v:textbox>
              </v:shape>
            </w:pict>
          </mc:Fallback>
        </mc:AlternateContent>
      </w:r>
    </w:p>
    <w:p w14:paraId="260C8563" w14:textId="77777777" w:rsidR="00A974EB" w:rsidRDefault="00A974EB" w:rsidP="00A974EB">
      <w:pPr>
        <w:spacing w:after="120"/>
        <w:jc w:val="both"/>
        <w:rPr>
          <w:sz w:val="28"/>
          <w:szCs w:val="28"/>
          <w:lang w:eastAsia="fr-FR" w:bidi="ar-DZ"/>
        </w:rPr>
      </w:pPr>
      <w:r>
        <w:rPr>
          <w:noProof/>
          <w:lang w:val="fr-FR" w:eastAsia="fr-FR"/>
        </w:rPr>
        <mc:AlternateContent>
          <mc:Choice Requires="wps">
            <w:drawing>
              <wp:anchor distT="0" distB="0" distL="114300" distR="114300" simplePos="0" relativeHeight="251662336" behindDoc="0" locked="0" layoutInCell="1" allowOverlap="1" wp14:anchorId="0B78ACFC" wp14:editId="2F90E876">
                <wp:simplePos x="0" y="0"/>
                <wp:positionH relativeFrom="column">
                  <wp:posOffset>3152140</wp:posOffset>
                </wp:positionH>
                <wp:positionV relativeFrom="paragraph">
                  <wp:posOffset>80010</wp:posOffset>
                </wp:positionV>
                <wp:extent cx="3121025" cy="89916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89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E0CE6" w14:textId="77777777" w:rsidR="001D3303" w:rsidRDefault="001D3303" w:rsidP="00A974EB">
                            <w:pPr>
                              <w:bidi/>
                              <w:rPr>
                                <w:rFonts w:cs="AdvertisingBold"/>
                                <w:i/>
                                <w:iCs/>
                              </w:rPr>
                            </w:pPr>
                            <w:r w:rsidRPr="00AE52FE">
                              <w:rPr>
                                <w:rFonts w:cs="AdvertisingBold" w:hint="cs"/>
                                <w:rtl/>
                                <w:lang w:bidi="ar-DZ"/>
                              </w:rPr>
                              <w:t xml:space="preserve">جامعة أبي بكر بلقا يد </w:t>
                            </w:r>
                            <w:r w:rsidRPr="00AE52FE">
                              <w:rPr>
                                <w:rFonts w:cs="AdvertisingBold"/>
                                <w:rtl/>
                                <w:lang w:bidi="ar-DZ"/>
                              </w:rPr>
                              <w:t>-</w:t>
                            </w:r>
                            <w:r w:rsidRPr="00AE52FE">
                              <w:rPr>
                                <w:rFonts w:cs="AdvertisingBold" w:hint="cs"/>
                                <w:rtl/>
                                <w:lang w:bidi="ar-DZ"/>
                              </w:rPr>
                              <w:t xml:space="preserve"> تلمسان</w:t>
                            </w:r>
                          </w:p>
                          <w:p w14:paraId="50D1C79E" w14:textId="77777777" w:rsidR="001D3303" w:rsidRDefault="001D3303" w:rsidP="00A974EB">
                            <w:pPr>
                              <w:bidi/>
                              <w:rPr>
                                <w:rFonts w:cs="AdvertisingBold"/>
                                <w:rtl/>
                                <w:lang w:bidi="ar-DZ"/>
                              </w:rPr>
                            </w:pPr>
                            <w:r w:rsidRPr="00AE52FE">
                              <w:rPr>
                                <w:rFonts w:cs="AdvertisingBold" w:hint="cs"/>
                                <w:rtl/>
                                <w:lang w:bidi="ar-DZ"/>
                              </w:rPr>
                              <w:t>نيابة رئاسة الجامعة للعلاقات الخارجية والتعاون</w:t>
                            </w:r>
                            <w:r>
                              <w:rPr>
                                <w:rFonts w:cs="AdvertisingBold"/>
                                <w:lang w:bidi="ar-DZ"/>
                              </w:rPr>
                              <w:t xml:space="preserve"> </w:t>
                            </w:r>
                            <w:proofErr w:type="spellStart"/>
                            <w:r>
                              <w:rPr>
                                <w:rFonts w:cs="AdvertisingBold"/>
                                <w:lang w:bidi="ar-DZ"/>
                              </w:rPr>
                              <w:t>والتنشيط</w:t>
                            </w:r>
                            <w:proofErr w:type="spellEnd"/>
                            <w:r>
                              <w:rPr>
                                <w:rFonts w:cs="AdvertisingBold" w:hint="cs"/>
                                <w:rtl/>
                                <w:lang w:bidi="ar-DZ"/>
                              </w:rPr>
                              <w:t xml:space="preserve"> </w:t>
                            </w:r>
                            <w:proofErr w:type="spellStart"/>
                            <w:r>
                              <w:rPr>
                                <w:rFonts w:cs="AdvertisingBold" w:hint="cs"/>
                                <w:rtl/>
                                <w:lang w:bidi="ar-DZ"/>
                              </w:rPr>
                              <w:t>والإتصال</w:t>
                            </w:r>
                            <w:proofErr w:type="spellEnd"/>
                            <w:r>
                              <w:rPr>
                                <w:rFonts w:cs="AdvertisingBold" w:hint="cs"/>
                                <w:rtl/>
                                <w:lang w:bidi="ar-DZ"/>
                              </w:rPr>
                              <w:t xml:space="preserve"> </w:t>
                            </w:r>
                            <w:r w:rsidRPr="00AE52FE">
                              <w:rPr>
                                <w:rFonts w:cs="AdvertisingBold" w:hint="cs"/>
                                <w:rtl/>
                                <w:lang w:bidi="ar-DZ"/>
                              </w:rPr>
                              <w:t>والتظاهرات العلمية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8ACFC" id="Zone de texte 1" o:spid="_x0000_s1029" type="#_x0000_t202" style="position:absolute;left:0;text-align:left;margin-left:248.2pt;margin-top:6.3pt;width:245.75pt;height:7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" filled="f" stroked="f">
                <v:textbox>
                  <w:txbxContent>
                    <w:p w14:paraId="59CE0CE6" w14:textId="77777777" w:rsidR="001D3303" w:rsidRDefault="001D3303" w:rsidP="00A974EB">
                      <w:pPr>
                        <w:bidi/>
                        <w:rPr>
                          <w:rFonts w:cs="AdvertisingBold"/>
                          <w:i/>
                          <w:iCs/>
                        </w:rPr>
                      </w:pPr>
                      <w:r w:rsidRPr="00AE52FE">
                        <w:rPr>
                          <w:rFonts w:cs="AdvertisingBold" w:hint="cs"/>
                          <w:rtl/>
                          <w:lang w:bidi="ar-DZ"/>
                        </w:rPr>
                        <w:t xml:space="preserve">جامعة أبي بكر بلقا يد </w:t>
                      </w:r>
                      <w:r w:rsidRPr="00AE52FE">
                        <w:rPr>
                          <w:rFonts w:cs="AdvertisingBold"/>
                          <w:rtl/>
                          <w:lang w:bidi="ar-DZ"/>
                        </w:rPr>
                        <w:t>-</w:t>
                      </w:r>
                      <w:r w:rsidRPr="00AE52FE">
                        <w:rPr>
                          <w:rFonts w:cs="AdvertisingBold" w:hint="cs"/>
                          <w:rtl/>
                          <w:lang w:bidi="ar-DZ"/>
                        </w:rPr>
                        <w:t xml:space="preserve"> تلمسان</w:t>
                      </w:r>
                    </w:p>
                    <w:p w14:paraId="50D1C79E" w14:textId="77777777" w:rsidR="001D3303" w:rsidRDefault="001D3303" w:rsidP="00A974EB">
                      <w:pPr>
                        <w:bidi/>
                        <w:rPr>
                          <w:rFonts w:cs="AdvertisingBold"/>
                          <w:rtl/>
                          <w:lang w:bidi="ar-DZ"/>
                        </w:rPr>
                      </w:pPr>
                      <w:r w:rsidRPr="00AE52FE">
                        <w:rPr>
                          <w:rFonts w:cs="AdvertisingBold" w:hint="cs"/>
                          <w:rtl/>
                          <w:lang w:bidi="ar-DZ"/>
                        </w:rPr>
                        <w:t>نيابة رئاسة الجامعة للعلاقات الخارجية والتعاون</w:t>
                      </w:r>
                      <w:r>
                        <w:rPr>
                          <w:rFonts w:cs="AdvertisingBold"/>
                          <w:lang w:bidi="ar-DZ"/>
                        </w:rPr>
                        <w:t xml:space="preserve"> والتنشيط</w:t>
                      </w:r>
                      <w:r>
                        <w:rPr>
                          <w:rFonts w:cs="AdvertisingBold" w:hint="cs"/>
                          <w:rtl/>
                          <w:lang w:bidi="ar-DZ"/>
                        </w:rPr>
                        <w:t xml:space="preserve"> والإتصال </w:t>
                      </w:r>
                      <w:r w:rsidRPr="00AE52FE">
                        <w:rPr>
                          <w:rFonts w:cs="AdvertisingBold" w:hint="cs"/>
                          <w:rtl/>
                          <w:lang w:bidi="ar-DZ"/>
                        </w:rPr>
                        <w:t>والتظاهرات العلمية</w:t>
                      </w:r>
                    </w:p>
                  </w:txbxContent>
                </v:textbox>
              </v:shape>
            </w:pict>
          </mc:Fallback>
        </mc:AlternateContent>
      </w:r>
    </w:p>
    <w:p w14:paraId="4965F869" w14:textId="77777777" w:rsidR="00A974EB" w:rsidRPr="00752BDE" w:rsidRDefault="00A974EB" w:rsidP="00A974EB">
      <w:pPr>
        <w:bidi/>
        <w:spacing w:after="120"/>
        <w:ind w:left="-428"/>
        <w:rPr>
          <w:rFonts w:ascii="Comic Sans MS" w:hAnsi="Comic Sans MS"/>
          <w:rtl/>
          <w:lang w:eastAsia="fr-FR" w:bidi="ar-DZ"/>
        </w:rPr>
      </w:pPr>
    </w:p>
    <w:p w14:paraId="67F7BEFD" w14:textId="77777777" w:rsidR="00A974EB" w:rsidRPr="000F4A83" w:rsidRDefault="00A974EB" w:rsidP="00A974EB">
      <w:pPr>
        <w:spacing w:after="120"/>
        <w:rPr>
          <w:rFonts w:ascii="AvantGarde Md BT" w:hAnsi="AvantGarde Md BT" w:cstheme="majorBidi"/>
          <w:sz w:val="28"/>
          <w:szCs w:val="28"/>
        </w:rPr>
      </w:pPr>
    </w:p>
    <w:p w14:paraId="2666F0DD" w14:textId="77777777" w:rsidR="00A974EB" w:rsidRDefault="00A974EB" w:rsidP="00A974EB">
      <w:pPr>
        <w:spacing w:after="120"/>
        <w:jc w:val="center"/>
        <w:rPr>
          <w:sz w:val="72"/>
          <w:szCs w:val="72"/>
          <w:lang w:bidi="ar-DZ"/>
        </w:rPr>
      </w:pPr>
    </w:p>
    <w:p w14:paraId="563318EA" w14:textId="77777777" w:rsidR="00A974EB" w:rsidRDefault="00A974EB" w:rsidP="00A974EB">
      <w:pPr>
        <w:spacing w:after="120"/>
        <w:jc w:val="center"/>
        <w:rPr>
          <w:sz w:val="72"/>
          <w:szCs w:val="72"/>
          <w:lang w:bidi="ar-DZ"/>
        </w:rPr>
      </w:pPr>
      <w:r w:rsidRPr="00A66F89">
        <w:rPr>
          <w:noProof/>
          <w:sz w:val="72"/>
          <w:szCs w:val="72"/>
          <w:lang w:val="fr-FR" w:eastAsia="fr-FR"/>
        </w:rPr>
        <w:drawing>
          <wp:inline distT="0" distB="0" distL="0" distR="0" wp14:anchorId="6532B116" wp14:editId="64C07800">
            <wp:extent cx="2534879" cy="714375"/>
            <wp:effectExtent l="0" t="0" r="0" b="0"/>
            <wp:docPr id="36" name="Image 36" descr="C:\Users\Hassane_SENHADJI\Desktop\Academy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sane_SENHADJI\Desktop\Academy 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1931" cy="716362"/>
                    </a:xfrm>
                    <a:prstGeom prst="rect">
                      <a:avLst/>
                    </a:prstGeom>
                    <a:noFill/>
                    <a:ln>
                      <a:noFill/>
                    </a:ln>
                  </pic:spPr>
                </pic:pic>
              </a:graphicData>
            </a:graphic>
          </wp:inline>
        </w:drawing>
      </w:r>
    </w:p>
    <w:p w14:paraId="44DEEB08" w14:textId="77777777" w:rsidR="007E4876" w:rsidRDefault="00A974EB" w:rsidP="007E4876">
      <w:pPr>
        <w:spacing w:after="120"/>
        <w:jc w:val="center"/>
        <w:rPr>
          <w:rFonts w:ascii="AvantGarde Md BT" w:hAnsi="AvantGarde Md BT" w:cstheme="majorBidi"/>
          <w:sz w:val="72"/>
          <w:szCs w:val="72"/>
        </w:rPr>
      </w:pPr>
      <w:r w:rsidRPr="00072004">
        <w:rPr>
          <w:noProof/>
          <w:sz w:val="56"/>
          <w:szCs w:val="56"/>
          <w:lang w:val="fr-FR" w:eastAsia="fr-FR"/>
        </w:rPr>
        <mc:AlternateContent>
          <mc:Choice Requires="wps">
            <w:drawing>
              <wp:anchor distT="0" distB="0" distL="114300" distR="114300" simplePos="0" relativeHeight="251663360" behindDoc="1" locked="0" layoutInCell="1" allowOverlap="1" wp14:anchorId="46C87E21" wp14:editId="2D2823F4">
                <wp:simplePos x="0" y="0"/>
                <wp:positionH relativeFrom="page">
                  <wp:posOffset>450376</wp:posOffset>
                </wp:positionH>
                <wp:positionV relativeFrom="paragraph">
                  <wp:posOffset>377143</wp:posOffset>
                </wp:positionV>
                <wp:extent cx="6701051" cy="3057098"/>
                <wp:effectExtent l="57150" t="38100" r="81280" b="86360"/>
                <wp:wrapNone/>
                <wp:docPr id="13" name="Plaque 13"/>
                <wp:cNvGraphicFramePr/>
                <a:graphic xmlns:a="http://schemas.openxmlformats.org/drawingml/2006/main">
                  <a:graphicData uri="http://schemas.microsoft.com/office/word/2010/wordprocessingShape">
                    <wps:wsp>
                      <wps:cNvSpPr/>
                      <wps:spPr>
                        <a:xfrm>
                          <a:off x="0" y="0"/>
                          <a:ext cx="6701051" cy="3057098"/>
                        </a:xfrm>
                        <a:prstGeom prst="bevel">
                          <a:avLst>
                            <a:gd name="adj" fmla="val 6837"/>
                          </a:avLst>
                        </a:prstGeom>
                      </wps:spPr>
                      <wps:style>
                        <a:lnRef idx="1">
                          <a:schemeClr val="accent4"/>
                        </a:lnRef>
                        <a:fillRef idx="2">
                          <a:schemeClr val="accent4"/>
                        </a:fillRef>
                        <a:effectRef idx="1">
                          <a:schemeClr val="accent4"/>
                        </a:effectRef>
                        <a:fontRef idx="minor">
                          <a:schemeClr val="dk1"/>
                        </a:fontRef>
                      </wps:style>
                      <wps:txbx>
                        <w:txbxContent>
                          <w:p w14:paraId="331907E8" w14:textId="77777777" w:rsidR="001D3303" w:rsidRDefault="001D3303" w:rsidP="00A974E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87E2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Plaque 13" o:spid="_x0000_s1030" type="#_x0000_t84" style="position:absolute;left:0;text-align:left;margin-left:35.45pt;margin-top:29.7pt;width:527.65pt;height:240.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" adj="1477" fillcolor="#bfb1d0 [1623]" strokecolor="#795d9b [3047]">
                <v:fill color2="#ece7f1 [503]" rotate="t" angle="180" colors="0 #c9b5e8;22938f #d9cbee;1 #f0eaf9" focus="100%" type="gradient"/>
                <v:shadow on="t" color="black" opacity="24903f" origin=",.5" offset="0,.55556mm"/>
                <v:textbox>
                  <w:txbxContent>
                    <w:p w14:paraId="331907E8" w14:textId="77777777" w:rsidR="001D3303" w:rsidRDefault="001D3303" w:rsidP="00A974EB">
                      <w:pPr>
                        <w:jc w:val="center"/>
                      </w:pPr>
                      <w:r>
                        <w:t xml:space="preserve"> </w:t>
                      </w:r>
                    </w:p>
                  </w:txbxContent>
                </v:textbox>
                <w10:wrap anchorx="page"/>
              </v:shape>
            </w:pict>
          </mc:Fallback>
        </mc:AlternateContent>
      </w:r>
    </w:p>
    <w:p w14:paraId="7C4C340C" w14:textId="117D51BE" w:rsidR="00E648B3" w:rsidRPr="00E648B3" w:rsidRDefault="00A974EB" w:rsidP="00E648B3">
      <w:pPr>
        <w:spacing w:after="120"/>
        <w:jc w:val="center"/>
        <w:rPr>
          <w:rFonts w:ascii="AvantGarde Md BT" w:hAnsi="AvantGarde Md BT" w:cstheme="majorBidi"/>
          <w:sz w:val="50"/>
          <w:szCs w:val="50"/>
        </w:rPr>
      </w:pPr>
      <w:r w:rsidRPr="00E648B3">
        <w:rPr>
          <w:rFonts w:ascii="AvantGarde Md BT" w:hAnsi="AvantGarde Md BT" w:cstheme="majorBidi"/>
          <w:sz w:val="50"/>
          <w:szCs w:val="50"/>
        </w:rPr>
        <w:t>Consulta</w:t>
      </w:r>
      <w:r w:rsidR="00E648B3" w:rsidRPr="00E648B3">
        <w:rPr>
          <w:rFonts w:ascii="AvantGarde Md BT" w:hAnsi="AvantGarde Md BT" w:cstheme="majorBidi"/>
          <w:sz w:val="50"/>
          <w:szCs w:val="50"/>
        </w:rPr>
        <w:t>ncy</w:t>
      </w:r>
      <w:r w:rsidRPr="00E648B3">
        <w:rPr>
          <w:rFonts w:ascii="AvantGarde Md BT" w:hAnsi="AvantGarde Md BT" w:cstheme="majorBidi"/>
          <w:sz w:val="50"/>
          <w:szCs w:val="50"/>
        </w:rPr>
        <w:t xml:space="preserve"> </w:t>
      </w:r>
      <w:r w:rsidR="00E648B3" w:rsidRPr="00E648B3">
        <w:rPr>
          <w:rFonts w:ascii="AvantGarde Md BT" w:hAnsi="AvantGarde Md BT" w:cstheme="majorBidi"/>
          <w:sz w:val="50"/>
          <w:szCs w:val="50"/>
        </w:rPr>
        <w:t>Reference</w:t>
      </w:r>
    </w:p>
    <w:p w14:paraId="66A8B631" w14:textId="6585CC7D" w:rsidR="00A974EB" w:rsidRPr="00E648B3" w:rsidRDefault="00A974EB" w:rsidP="00E648B3">
      <w:pPr>
        <w:spacing w:after="120"/>
        <w:jc w:val="center"/>
        <w:rPr>
          <w:rFonts w:ascii="AvantGarde Md BT" w:hAnsi="AvantGarde Md BT" w:cstheme="majorBidi"/>
          <w:sz w:val="50"/>
          <w:szCs w:val="50"/>
        </w:rPr>
      </w:pPr>
      <w:r w:rsidRPr="00E648B3">
        <w:rPr>
          <w:rFonts w:ascii="AvantGarde Md BT" w:hAnsi="AvantGarde Md BT" w:cstheme="majorBidi"/>
          <w:sz w:val="50"/>
          <w:szCs w:val="50"/>
        </w:rPr>
        <w:t xml:space="preserve">No. </w:t>
      </w:r>
      <w:r w:rsidR="0032072B" w:rsidRPr="00E648B3">
        <w:rPr>
          <w:rFonts w:ascii="AvantGarde Md BT" w:hAnsi="AvantGarde Md BT" w:cstheme="majorBidi"/>
          <w:i/>
          <w:sz w:val="50"/>
          <w:szCs w:val="50"/>
        </w:rPr>
        <w:t>0</w:t>
      </w:r>
      <w:r w:rsidR="00C17465">
        <w:rPr>
          <w:rFonts w:ascii="AvantGarde Md BT" w:hAnsi="AvantGarde Md BT" w:cstheme="majorBidi"/>
          <w:i/>
          <w:sz w:val="50"/>
          <w:szCs w:val="50"/>
        </w:rPr>
        <w:t>3</w:t>
      </w:r>
      <w:r w:rsidRPr="00E648B3">
        <w:rPr>
          <w:rFonts w:ascii="AvantGarde Md BT" w:hAnsi="AvantGarde Md BT" w:cstheme="majorBidi"/>
          <w:i/>
          <w:sz w:val="50"/>
          <w:szCs w:val="50"/>
        </w:rPr>
        <w:t>/VRRECACMS/202</w:t>
      </w:r>
      <w:r w:rsidR="00677627" w:rsidRPr="00E648B3">
        <w:rPr>
          <w:rFonts w:ascii="AvantGarde Md BT" w:hAnsi="AvantGarde Md BT" w:cstheme="majorBidi"/>
          <w:i/>
          <w:sz w:val="50"/>
          <w:szCs w:val="50"/>
        </w:rPr>
        <w:t>2</w:t>
      </w:r>
    </w:p>
    <w:p w14:paraId="71626B10" w14:textId="3E9B74E8" w:rsidR="00A974EB" w:rsidRPr="00E648B3" w:rsidRDefault="007E4876" w:rsidP="0032072B">
      <w:pPr>
        <w:spacing w:after="120"/>
        <w:jc w:val="center"/>
        <w:rPr>
          <w:rFonts w:ascii="Albertus Medium" w:hAnsi="Albertus Medium"/>
          <w:sz w:val="50"/>
          <w:szCs w:val="50"/>
        </w:rPr>
      </w:pPr>
      <w:r w:rsidRPr="00E648B3">
        <w:rPr>
          <w:rFonts w:ascii="AvantGarde Md BT" w:hAnsi="AvantGarde Md BT" w:cstheme="majorBidi"/>
          <w:sz w:val="50"/>
          <w:szCs w:val="50"/>
        </w:rPr>
        <w:t>Developing Online Learning</w:t>
      </w:r>
      <w:r w:rsidR="00A974EB" w:rsidRPr="00E648B3">
        <w:rPr>
          <w:rFonts w:ascii="AvantGarde Md BT" w:hAnsi="AvantGarde Md BT" w:cstheme="majorBidi"/>
          <w:sz w:val="50"/>
          <w:szCs w:val="50"/>
        </w:rPr>
        <w:t xml:space="preserve"> </w:t>
      </w:r>
      <w:r w:rsidRPr="00E648B3">
        <w:rPr>
          <w:rFonts w:ascii="AvantGarde Md BT" w:hAnsi="AvantGarde Md BT" w:cstheme="majorBidi"/>
          <w:sz w:val="50"/>
          <w:szCs w:val="50"/>
        </w:rPr>
        <w:t xml:space="preserve">and      </w:t>
      </w:r>
      <w:r w:rsidR="0084258A" w:rsidRPr="00E648B3">
        <w:rPr>
          <w:rFonts w:ascii="AvantGarde Md BT" w:hAnsi="AvantGarde Md BT" w:cstheme="majorBidi"/>
          <w:sz w:val="50"/>
          <w:szCs w:val="50"/>
        </w:rPr>
        <w:t xml:space="preserve">Virtual </w:t>
      </w:r>
      <w:r w:rsidRPr="00E648B3">
        <w:rPr>
          <w:rFonts w:ascii="AvantGarde Md BT" w:hAnsi="AvantGarde Md BT" w:cstheme="majorBidi"/>
          <w:sz w:val="50"/>
          <w:szCs w:val="50"/>
        </w:rPr>
        <w:t xml:space="preserve">Community of </w:t>
      </w:r>
      <w:r w:rsidR="00007AC8">
        <w:rPr>
          <w:rFonts w:ascii="AvantGarde Md BT" w:hAnsi="AvantGarde Md BT" w:cstheme="majorBidi"/>
          <w:sz w:val="50"/>
          <w:szCs w:val="50"/>
        </w:rPr>
        <w:t>P</w:t>
      </w:r>
      <w:r w:rsidRPr="00E648B3">
        <w:rPr>
          <w:rFonts w:ascii="AvantGarde Md BT" w:hAnsi="AvantGarde Md BT" w:cstheme="majorBidi"/>
          <w:sz w:val="50"/>
          <w:szCs w:val="50"/>
        </w:rPr>
        <w:t>ractice (</w:t>
      </w:r>
      <w:proofErr w:type="spellStart"/>
      <w:r w:rsidR="0084258A" w:rsidRPr="00E648B3">
        <w:rPr>
          <w:rFonts w:ascii="AvantGarde Md BT" w:hAnsi="AvantGarde Md BT" w:cstheme="majorBidi"/>
          <w:sz w:val="50"/>
          <w:szCs w:val="50"/>
        </w:rPr>
        <w:t>V</w:t>
      </w:r>
      <w:r w:rsidRPr="00E648B3">
        <w:rPr>
          <w:rFonts w:ascii="AvantGarde Md BT" w:hAnsi="AvantGarde Md BT" w:cstheme="majorBidi"/>
          <w:sz w:val="50"/>
          <w:szCs w:val="50"/>
        </w:rPr>
        <w:t>CoP</w:t>
      </w:r>
      <w:proofErr w:type="spellEnd"/>
      <w:r w:rsidRPr="00E648B3">
        <w:rPr>
          <w:rFonts w:ascii="AvantGarde Md BT" w:hAnsi="AvantGarde Md BT" w:cstheme="majorBidi"/>
          <w:sz w:val="50"/>
          <w:szCs w:val="50"/>
        </w:rPr>
        <w:t xml:space="preserve">) </w:t>
      </w:r>
      <w:r w:rsidR="00A974EB" w:rsidRPr="00E648B3">
        <w:rPr>
          <w:rFonts w:ascii="AvantGarde Md BT" w:hAnsi="AvantGarde Md BT" w:cstheme="majorBidi"/>
          <w:sz w:val="50"/>
          <w:szCs w:val="50"/>
        </w:rPr>
        <w:t>within the framework of Intra-African Mobility Programme - ACADEMY Project</w:t>
      </w:r>
    </w:p>
    <w:p w14:paraId="67B23461" w14:textId="77777777" w:rsidR="00A974EB" w:rsidRPr="00E648B3" w:rsidRDefault="00A974EB" w:rsidP="00A974EB">
      <w:pPr>
        <w:spacing w:after="120"/>
        <w:jc w:val="center"/>
        <w:rPr>
          <w:rFonts w:ascii="Albertus Medium" w:hAnsi="Albertus Medium"/>
          <w:sz w:val="46"/>
          <w:szCs w:val="46"/>
        </w:rPr>
      </w:pPr>
    </w:p>
    <w:p w14:paraId="3A9058E9" w14:textId="77777777" w:rsidR="00A974EB" w:rsidRPr="00E648B3" w:rsidRDefault="00A974EB" w:rsidP="00A974EB">
      <w:pPr>
        <w:tabs>
          <w:tab w:val="left" w:pos="3456"/>
        </w:tabs>
        <w:spacing w:after="120"/>
        <w:rPr>
          <w:rFonts w:ascii="Albertus Medium" w:hAnsi="Albertus Medium"/>
          <w:sz w:val="46"/>
          <w:szCs w:val="46"/>
        </w:rPr>
      </w:pPr>
    </w:p>
    <w:p w14:paraId="4EAFBD28" w14:textId="77777777" w:rsidR="00A974EB" w:rsidRPr="00E648B3" w:rsidRDefault="00A974EB" w:rsidP="00A974EB">
      <w:pPr>
        <w:tabs>
          <w:tab w:val="left" w:pos="3456"/>
        </w:tabs>
        <w:spacing w:after="120"/>
        <w:rPr>
          <w:rFonts w:ascii="Albertus Medium" w:hAnsi="Albertus Medium"/>
          <w:sz w:val="46"/>
          <w:szCs w:val="46"/>
        </w:rPr>
      </w:pPr>
    </w:p>
    <w:p w14:paraId="46F8918E" w14:textId="77777777" w:rsidR="00A974EB" w:rsidRPr="00E648B3" w:rsidRDefault="00A974EB" w:rsidP="00A974EB">
      <w:pPr>
        <w:spacing w:after="120"/>
        <w:jc w:val="center"/>
        <w:rPr>
          <w:rFonts w:ascii="Albertus Medium" w:hAnsi="Albertus Medium"/>
          <w:sz w:val="46"/>
          <w:szCs w:val="46"/>
        </w:rPr>
      </w:pPr>
    </w:p>
    <w:p w14:paraId="48F4CF40" w14:textId="77777777" w:rsidR="00A974EB" w:rsidRDefault="00A974EB" w:rsidP="00A974EB">
      <w:pPr>
        <w:spacing w:after="120"/>
        <w:jc w:val="center"/>
        <w:rPr>
          <w:rFonts w:ascii="Albertus Medium" w:hAnsi="Albertus Medium"/>
          <w:sz w:val="8"/>
          <w:szCs w:val="8"/>
        </w:rPr>
      </w:pPr>
    </w:p>
    <w:p w14:paraId="72BF9BD8" w14:textId="77777777" w:rsidR="00A974EB" w:rsidRDefault="00A974EB" w:rsidP="00A974EB">
      <w:pPr>
        <w:spacing w:after="120"/>
        <w:jc w:val="center"/>
        <w:rPr>
          <w:rFonts w:ascii="Albertus Medium" w:hAnsi="Albertus Medium"/>
          <w:sz w:val="8"/>
          <w:szCs w:val="8"/>
        </w:rPr>
      </w:pPr>
    </w:p>
    <w:p w14:paraId="3BCAA641" w14:textId="77777777" w:rsidR="00A974EB" w:rsidRDefault="00A974EB" w:rsidP="00A974EB">
      <w:pPr>
        <w:tabs>
          <w:tab w:val="left" w:pos="3456"/>
        </w:tabs>
        <w:spacing w:after="120"/>
        <w:rPr>
          <w:rFonts w:ascii="Albertus Medium" w:hAnsi="Albertus Medium"/>
          <w:sz w:val="8"/>
          <w:szCs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A974EB" w14:paraId="4711FBE3" w14:textId="77777777" w:rsidTr="001D3303">
        <w:tc>
          <w:tcPr>
            <w:tcW w:w="4677" w:type="dxa"/>
            <w:vAlign w:val="bottom"/>
          </w:tcPr>
          <w:p w14:paraId="6858DDF5" w14:textId="77777777" w:rsidR="00A974EB" w:rsidRPr="00677627" w:rsidRDefault="00A974EB" w:rsidP="001D3303">
            <w:pPr>
              <w:tabs>
                <w:tab w:val="left" w:pos="3456"/>
              </w:tabs>
              <w:spacing w:after="120"/>
              <w:rPr>
                <w:rFonts w:ascii="Albertus Medium" w:hAnsi="Albertus Medium"/>
                <w:sz w:val="56"/>
                <w:szCs w:val="56"/>
                <w:lang w:val="en-US"/>
              </w:rPr>
            </w:pPr>
            <w:r w:rsidRPr="00752BDE">
              <w:rPr>
                <w:noProof/>
                <w:lang w:eastAsia="fr-FR"/>
              </w:rPr>
              <w:lastRenderedPageBreak/>
              <w:drawing>
                <wp:anchor distT="0" distB="0" distL="114300" distR="114300" simplePos="0" relativeHeight="251664384" behindDoc="0" locked="0" layoutInCell="1" allowOverlap="1" wp14:anchorId="2CC67FC1" wp14:editId="561FCE0D">
                  <wp:simplePos x="0" y="0"/>
                  <wp:positionH relativeFrom="column">
                    <wp:posOffset>-69850</wp:posOffset>
                  </wp:positionH>
                  <wp:positionV relativeFrom="paragraph">
                    <wp:posOffset>-5715</wp:posOffset>
                  </wp:positionV>
                  <wp:extent cx="1623060" cy="330835"/>
                  <wp:effectExtent l="0" t="0" r="0" b="0"/>
                  <wp:wrapNone/>
                  <wp:docPr id="25" name="Image 25" descr="D:\Travail\PAUWES\Projets\Intra-Afrique\Outils\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avail\PAUWES\Projets\Intra-Afrique\Outils\Sans tit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306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77" w:type="dxa"/>
            <w:vAlign w:val="bottom"/>
          </w:tcPr>
          <w:p w14:paraId="3447F1BF" w14:textId="77777777" w:rsidR="00A974EB" w:rsidRDefault="00A974EB" w:rsidP="001D3303">
            <w:pPr>
              <w:tabs>
                <w:tab w:val="left" w:pos="3456"/>
              </w:tabs>
              <w:spacing w:after="120"/>
              <w:jc w:val="right"/>
              <w:rPr>
                <w:rFonts w:ascii="Albertus Medium" w:hAnsi="Albertus Medium"/>
                <w:sz w:val="56"/>
                <w:szCs w:val="56"/>
              </w:rPr>
            </w:pPr>
            <w:r w:rsidRPr="00BF3164">
              <w:rPr>
                <w:rFonts w:asciiTheme="majorHAnsi" w:hAnsiTheme="majorHAnsi" w:cs="Arial"/>
                <w:noProof/>
                <w:lang w:eastAsia="fr-FR"/>
              </w:rPr>
              <w:drawing>
                <wp:inline distT="0" distB="0" distL="0" distR="0" wp14:anchorId="1D30B8BE" wp14:editId="712C19B4">
                  <wp:extent cx="586105" cy="513715"/>
                  <wp:effectExtent l="0" t="0" r="4445" b="635"/>
                  <wp:docPr id="75" name="Image 1"/>
                  <wp:cNvGraphicFramePr/>
                  <a:graphic xmlns:a="http://schemas.openxmlformats.org/drawingml/2006/main">
                    <a:graphicData uri="http://schemas.openxmlformats.org/drawingml/2006/picture">
                      <pic:pic xmlns:pic="http://schemas.openxmlformats.org/drawingml/2006/picture">
                        <pic:nvPicPr>
                          <pic:cNvPr id="27" name="Imag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105" cy="513715"/>
                          </a:xfrm>
                          <a:prstGeom prst="rect">
                            <a:avLst/>
                          </a:prstGeom>
                          <a:noFill/>
                          <a:ln>
                            <a:noFill/>
                          </a:ln>
                        </pic:spPr>
                      </pic:pic>
                    </a:graphicData>
                  </a:graphic>
                </wp:inline>
              </w:drawing>
            </w:r>
          </w:p>
        </w:tc>
      </w:tr>
    </w:tbl>
    <w:p w14:paraId="47122CEA" w14:textId="77777777" w:rsidR="004B39B3" w:rsidRDefault="004B39B3" w:rsidP="004B39B3">
      <w:pPr>
        <w:pStyle w:val="Titre1"/>
        <w:spacing w:after="60"/>
        <w:ind w:left="474" w:firstLine="0"/>
        <w:jc w:val="both"/>
      </w:pPr>
      <w:bookmarkStart w:id="0" w:name="_Toc514014960"/>
      <w:bookmarkStart w:id="1" w:name="_Toc514017882"/>
    </w:p>
    <w:p w14:paraId="78F55246" w14:textId="097E2305" w:rsidR="00A974EB" w:rsidRPr="00A96FE6" w:rsidRDefault="00542781" w:rsidP="00FC0470">
      <w:pPr>
        <w:pStyle w:val="Titre1"/>
        <w:numPr>
          <w:ilvl w:val="0"/>
          <w:numId w:val="3"/>
        </w:numPr>
        <w:spacing w:after="60"/>
        <w:jc w:val="both"/>
      </w:pPr>
      <w:r>
        <w:t xml:space="preserve">IDENTIFICATION OF </w:t>
      </w:r>
      <w:bookmarkEnd w:id="0"/>
      <w:bookmarkEnd w:id="1"/>
      <w:r>
        <w:t>THE PROCEDURE</w:t>
      </w:r>
    </w:p>
    <w:p w14:paraId="220806BE" w14:textId="67CF30B9" w:rsidR="00476CB4" w:rsidRDefault="0090198F" w:rsidP="007F285D">
      <w:pPr>
        <w:spacing w:after="60"/>
        <w:jc w:val="both"/>
      </w:pPr>
      <w:r w:rsidRPr="0090198F">
        <w:t>Consulta</w:t>
      </w:r>
      <w:r w:rsidR="00E648B3">
        <w:t>ncy</w:t>
      </w:r>
      <w:r w:rsidRPr="0090198F">
        <w:t xml:space="preserve"> </w:t>
      </w:r>
      <w:r w:rsidR="00E648B3">
        <w:t xml:space="preserve">Reference </w:t>
      </w:r>
      <w:r w:rsidR="00677627" w:rsidRPr="00504725">
        <w:t>No.</w:t>
      </w:r>
      <w:r w:rsidR="0032072B" w:rsidRPr="00504725">
        <w:t xml:space="preserve"> 0</w:t>
      </w:r>
      <w:r w:rsidR="00C17465">
        <w:t>3</w:t>
      </w:r>
      <w:r w:rsidRPr="00504725">
        <w:t>/VRRECACMS/202</w:t>
      </w:r>
      <w:r w:rsidR="00677627" w:rsidRPr="00504725">
        <w:t>2</w:t>
      </w:r>
      <w:r>
        <w:t xml:space="preserve"> </w:t>
      </w:r>
      <w:r w:rsidR="00A974EB" w:rsidRPr="00A96FE6">
        <w:t xml:space="preserve">which is to </w:t>
      </w:r>
      <w:r w:rsidRPr="0090198F">
        <w:t xml:space="preserve">Develop Online Learning and Virtual Community of </w:t>
      </w:r>
      <w:r w:rsidR="00007AC8">
        <w:t>P</w:t>
      </w:r>
      <w:r w:rsidRPr="0090198F">
        <w:t>ractice (</w:t>
      </w:r>
      <w:proofErr w:type="spellStart"/>
      <w:r w:rsidRPr="0090198F">
        <w:t>VCoP</w:t>
      </w:r>
      <w:proofErr w:type="spellEnd"/>
      <w:r w:rsidRPr="0090198F">
        <w:t>) within the framework of the I</w:t>
      </w:r>
      <w:r w:rsidR="00B8577A">
        <w:t>ntra-African Mobility Programme-</w:t>
      </w:r>
      <w:r w:rsidRPr="0090198F">
        <w:t>ACADEMY Project</w:t>
      </w:r>
    </w:p>
    <w:p w14:paraId="642BDBAD" w14:textId="77777777" w:rsidR="009A54F7" w:rsidRPr="00A96FE6" w:rsidRDefault="009A54F7" w:rsidP="006B3CFC">
      <w:pPr>
        <w:spacing w:after="60"/>
        <w:jc w:val="both"/>
      </w:pPr>
    </w:p>
    <w:p w14:paraId="32B295BF" w14:textId="28DFBBD5" w:rsidR="00A974EB" w:rsidRPr="00A96FE6" w:rsidRDefault="00542781" w:rsidP="00FC0470">
      <w:pPr>
        <w:pStyle w:val="Titre1"/>
        <w:numPr>
          <w:ilvl w:val="0"/>
          <w:numId w:val="3"/>
        </w:numPr>
        <w:spacing w:after="60"/>
        <w:jc w:val="both"/>
      </w:pPr>
      <w:r>
        <w:t xml:space="preserve">PURPOSE OF THE PROCEDURE </w:t>
      </w:r>
    </w:p>
    <w:p w14:paraId="63ABBD74" w14:textId="437286FE" w:rsidR="00566FC7" w:rsidRDefault="00A974EB" w:rsidP="006B3CFC">
      <w:pPr>
        <w:pStyle w:val="Corpsdetexte"/>
        <w:spacing w:after="60"/>
        <w:jc w:val="both"/>
      </w:pPr>
      <w:r w:rsidRPr="00A96FE6">
        <w:t>The ACADEMY project is a Trans-Regional African Cooperation through Academic Mobility project which aims to provide resources and opportunities for the mobility of students and staff from four regions of Africa. This project is part of the Intra</w:t>
      </w:r>
      <w:r w:rsidR="00D626A7">
        <w:t xml:space="preserve"> </w:t>
      </w:r>
      <w:r w:rsidRPr="00A96FE6">
        <w:t xml:space="preserve">Africa </w:t>
      </w:r>
      <w:r w:rsidR="00E648B3">
        <w:t>C</w:t>
      </w:r>
      <w:r w:rsidRPr="00A96FE6">
        <w:t>alls funded by the European Union.</w:t>
      </w:r>
      <w:r w:rsidR="00CA2B48">
        <w:t xml:space="preserve"> </w:t>
      </w:r>
      <w:r w:rsidRPr="00A96FE6">
        <w:t xml:space="preserve">The objective of the ACADEMY is to contribute to the promotion of </w:t>
      </w:r>
      <w:proofErr w:type="spellStart"/>
      <w:r w:rsidRPr="00A96FE6">
        <w:t>transregional</w:t>
      </w:r>
      <w:proofErr w:type="spellEnd"/>
      <w:r w:rsidRPr="00A96FE6">
        <w:t xml:space="preserve"> continental </w:t>
      </w:r>
      <w:r w:rsidR="00D960A9">
        <w:t xml:space="preserve">sustainable </w:t>
      </w:r>
      <w:r w:rsidRPr="00A96FE6">
        <w:t>integration, and inclusive development</w:t>
      </w:r>
      <w:r w:rsidR="00E648B3">
        <w:t xml:space="preserve"> in line with AU Agenda 2063</w:t>
      </w:r>
      <w:r w:rsidRPr="00A96FE6">
        <w:t>. It intends to create an open platform as a key instrument for innovation, knowledge sharing and dissemin</w:t>
      </w:r>
      <w:r w:rsidR="00D960A9">
        <w:t>ating</w:t>
      </w:r>
      <w:r w:rsidRPr="00A96FE6">
        <w:t xml:space="preserve"> good practices among participating </w:t>
      </w:r>
      <w:r w:rsidR="0084258A" w:rsidRPr="00A96FE6">
        <w:t>institutions.</w:t>
      </w:r>
      <w:r w:rsidR="0084258A" w:rsidRPr="00D626A7">
        <w:t xml:space="preserve"> One</w:t>
      </w:r>
      <w:r w:rsidR="00D626A7" w:rsidRPr="00D626A7">
        <w:t xml:space="preserve"> </w:t>
      </w:r>
      <w:r w:rsidR="00D960A9">
        <w:t>way</w:t>
      </w:r>
      <w:r w:rsidR="00D626A7" w:rsidRPr="00D626A7">
        <w:t xml:space="preserve"> to achieve this objective beyond institutional boundaries is </w:t>
      </w:r>
      <w:r w:rsidR="00D960A9">
        <w:t>by</w:t>
      </w:r>
      <w:r w:rsidR="00D626A7" w:rsidRPr="00D626A7">
        <w:t xml:space="preserve"> develop</w:t>
      </w:r>
      <w:r w:rsidR="00D960A9">
        <w:t>ing</w:t>
      </w:r>
      <w:r w:rsidR="00D626A7" w:rsidRPr="00D626A7">
        <w:t xml:space="preserve"> an online knowledge and stakeholder platform.</w:t>
      </w:r>
      <w:r w:rsidR="00566FC7">
        <w:t xml:space="preserve"> </w:t>
      </w:r>
      <w:r w:rsidR="0084258A" w:rsidRPr="00A96FE6">
        <w:t>ACADEMY</w:t>
      </w:r>
      <w:r w:rsidR="0084258A" w:rsidRPr="00D626A7">
        <w:t xml:space="preserve"> </w:t>
      </w:r>
      <w:r w:rsidR="00007AC8">
        <w:t xml:space="preserve">would like to </w:t>
      </w:r>
      <w:r w:rsidR="00D626A7" w:rsidRPr="00D626A7">
        <w:t xml:space="preserve">design and set up </w:t>
      </w:r>
      <w:r w:rsidR="00566FC7">
        <w:t>a Learning Management/e-Learning platform that will be used to strengthen capacity and grow both the current and new educational and professional skills and competencies for the various stakeholders. S</w:t>
      </w:r>
      <w:r w:rsidR="00566FC7" w:rsidRPr="00D626A7">
        <w:t>uch an online platform</w:t>
      </w:r>
      <w:r w:rsidR="00007AC8">
        <w:t>,</w:t>
      </w:r>
      <w:r w:rsidR="00566FC7" w:rsidRPr="00D626A7">
        <w:t xml:space="preserve"> with the support of </w:t>
      </w:r>
      <w:r w:rsidR="00566FC7">
        <w:t xml:space="preserve">the </w:t>
      </w:r>
      <w:r w:rsidR="00566FC7" w:rsidRPr="00A96FE6">
        <w:t>ACADEMY</w:t>
      </w:r>
      <w:r w:rsidR="00566FC7">
        <w:t xml:space="preserve"> partners </w:t>
      </w:r>
      <w:r w:rsidR="00566FC7" w:rsidRPr="00D626A7">
        <w:t xml:space="preserve">aspires to invite more </w:t>
      </w:r>
      <w:r w:rsidR="00566FC7">
        <w:t>participation of more academic, public and private institution</w:t>
      </w:r>
      <w:r w:rsidR="00D960A9">
        <w:t>s</w:t>
      </w:r>
      <w:r w:rsidR="00566FC7">
        <w:t xml:space="preserve"> </w:t>
      </w:r>
      <w:r w:rsidR="00566FC7" w:rsidRPr="00D626A7">
        <w:t>from the region</w:t>
      </w:r>
      <w:r w:rsidR="00007AC8">
        <w:t>.</w:t>
      </w:r>
    </w:p>
    <w:p w14:paraId="02F9AFB8" w14:textId="77777777" w:rsidR="00566FC7" w:rsidRDefault="00566FC7" w:rsidP="00FC0470">
      <w:pPr>
        <w:pStyle w:val="Corpsdetexte"/>
        <w:spacing w:after="60"/>
        <w:ind w:left="474"/>
        <w:jc w:val="both"/>
      </w:pPr>
    </w:p>
    <w:p w14:paraId="5D3600F2" w14:textId="3690C346" w:rsidR="00566FC7" w:rsidRDefault="00566FC7" w:rsidP="00FC0470">
      <w:pPr>
        <w:pStyle w:val="Corpsdetexte"/>
        <w:spacing w:after="60"/>
        <w:jc w:val="both"/>
      </w:pPr>
      <w:r>
        <w:t>A combination of internal and external developers will be used to carry out the sourcing and implementation of the project and they will work closely with academic and industry experts for the educational and technical developments required.</w:t>
      </w:r>
    </w:p>
    <w:p w14:paraId="6B765186" w14:textId="445AD4E5" w:rsidR="00D626A7" w:rsidRDefault="00D626A7" w:rsidP="00FC0470">
      <w:pPr>
        <w:spacing w:after="60"/>
        <w:ind w:left="720"/>
        <w:jc w:val="both"/>
      </w:pPr>
      <w:r w:rsidRPr="00D626A7">
        <w:t>.</w:t>
      </w:r>
    </w:p>
    <w:p w14:paraId="096EE9F8" w14:textId="17C2BF7F" w:rsidR="00C0307D" w:rsidRPr="00C0307D" w:rsidRDefault="00C0307D" w:rsidP="00FC0470">
      <w:pPr>
        <w:spacing w:after="60" w:line="276" w:lineRule="auto"/>
        <w:ind w:left="360"/>
        <w:jc w:val="both"/>
        <w:rPr>
          <w:b/>
          <w:bCs/>
        </w:rPr>
      </w:pPr>
      <w:r>
        <w:rPr>
          <w:b/>
          <w:bCs/>
        </w:rPr>
        <w:t>2.1</w:t>
      </w:r>
      <w:r>
        <w:rPr>
          <w:b/>
          <w:bCs/>
        </w:rPr>
        <w:tab/>
      </w:r>
      <w:r w:rsidRPr="00C0307D">
        <w:rPr>
          <w:b/>
          <w:bCs/>
        </w:rPr>
        <w:t>Concept and functions of the platform</w:t>
      </w:r>
    </w:p>
    <w:p w14:paraId="4B367F82" w14:textId="791F6891" w:rsidR="00577F25" w:rsidRDefault="00577F25" w:rsidP="00FC0470">
      <w:pPr>
        <w:pStyle w:val="Corpsdetexte"/>
        <w:spacing w:after="60"/>
        <w:jc w:val="both"/>
      </w:pPr>
      <w:r>
        <w:t>The</w:t>
      </w:r>
      <w:r w:rsidRPr="00577F25">
        <w:t xml:space="preserve"> </w:t>
      </w:r>
      <w:r>
        <w:t>platform</w:t>
      </w:r>
      <w:r w:rsidRPr="00577F25">
        <w:t xml:space="preserve"> </w:t>
      </w:r>
      <w:r>
        <w:t>would</w:t>
      </w:r>
      <w:r w:rsidRPr="00577F25">
        <w:t xml:space="preserve"> </w:t>
      </w:r>
      <w:r>
        <w:t>be</w:t>
      </w:r>
      <w:r w:rsidRPr="00577F25">
        <w:t xml:space="preserve"> </w:t>
      </w:r>
      <w:r>
        <w:t>used</w:t>
      </w:r>
      <w:r w:rsidRPr="00577F25">
        <w:t xml:space="preserve"> </w:t>
      </w:r>
      <w:r>
        <w:t>for</w:t>
      </w:r>
      <w:r w:rsidRPr="00577F25">
        <w:t xml:space="preserve"> </w:t>
      </w:r>
      <w:r>
        <w:t>knowledge</w:t>
      </w:r>
      <w:r w:rsidRPr="00577F25">
        <w:t xml:space="preserve"> </w:t>
      </w:r>
      <w:r>
        <w:t>and</w:t>
      </w:r>
      <w:r w:rsidRPr="00577F25">
        <w:t xml:space="preserve"> </w:t>
      </w:r>
      <w:r>
        <w:t>information</w:t>
      </w:r>
      <w:r w:rsidRPr="00577F25">
        <w:t xml:space="preserve"> </w:t>
      </w:r>
      <w:r>
        <w:t>sharing.</w:t>
      </w:r>
      <w:r w:rsidRPr="00577F25">
        <w:t xml:space="preserve"> </w:t>
      </w:r>
      <w:r>
        <w:t>The</w:t>
      </w:r>
      <w:r w:rsidRPr="00577F25">
        <w:t xml:space="preserve"> </w:t>
      </w:r>
      <w:r>
        <w:t>course</w:t>
      </w:r>
      <w:r w:rsidRPr="00577F25">
        <w:t xml:space="preserve"> </w:t>
      </w:r>
      <w:r>
        <w:t>content</w:t>
      </w:r>
      <w:r w:rsidRPr="00577F25">
        <w:t xml:space="preserve"> </w:t>
      </w:r>
      <w:r>
        <w:t>will</w:t>
      </w:r>
      <w:r w:rsidRPr="00577F25">
        <w:t xml:space="preserve"> </w:t>
      </w:r>
      <w:r>
        <w:t xml:space="preserve">include policies, Standard Operating Procedures (SOPs), induction of </w:t>
      </w:r>
      <w:r w:rsidR="0025153D">
        <w:t>academic staff and researchers,</w:t>
      </w:r>
      <w:r>
        <w:t xml:space="preserve"> training opportunities on technical, </w:t>
      </w:r>
      <w:r w:rsidR="002F2CBD">
        <w:t xml:space="preserve">and </w:t>
      </w:r>
      <w:r>
        <w:t>soft skills</w:t>
      </w:r>
      <w:r w:rsidR="002F2CBD">
        <w:t xml:space="preserve">, and </w:t>
      </w:r>
      <w:r>
        <w:t xml:space="preserve">other relevant courses that enhance </w:t>
      </w:r>
      <w:r w:rsidR="0025153D">
        <w:t xml:space="preserve">professional and scientific </w:t>
      </w:r>
      <w:r>
        <w:t>development.</w:t>
      </w:r>
    </w:p>
    <w:p w14:paraId="5714921E" w14:textId="77777777" w:rsidR="00577F25" w:rsidRDefault="00577F25" w:rsidP="00FC0470">
      <w:pPr>
        <w:pStyle w:val="Corpsdetexte"/>
        <w:spacing w:after="60"/>
        <w:ind w:left="720"/>
        <w:jc w:val="both"/>
      </w:pPr>
    </w:p>
    <w:p w14:paraId="456C7E59" w14:textId="5E1B384B" w:rsidR="00577F25" w:rsidRDefault="002F2CBD" w:rsidP="00FC0470">
      <w:pPr>
        <w:pStyle w:val="Corpsdetexte"/>
        <w:spacing w:after="60"/>
        <w:jc w:val="both"/>
      </w:pPr>
      <w:r>
        <w:t>In</w:t>
      </w:r>
      <w:r w:rsidR="00C0307D" w:rsidRPr="00C0307D">
        <w:t xml:space="preserve"> close </w:t>
      </w:r>
      <w:r w:rsidR="00491B4F">
        <w:t xml:space="preserve">cooperation </w:t>
      </w:r>
      <w:r w:rsidR="00C0307D" w:rsidRPr="00C0307D">
        <w:t xml:space="preserve">with </w:t>
      </w:r>
      <w:r w:rsidR="0025153D" w:rsidRPr="00A96FE6">
        <w:t>ACADEMY</w:t>
      </w:r>
      <w:r w:rsidR="0025153D">
        <w:t xml:space="preserve"> and </w:t>
      </w:r>
      <w:r w:rsidR="00C0307D" w:rsidRPr="00C0307D">
        <w:t xml:space="preserve">regional </w:t>
      </w:r>
      <w:r w:rsidR="00491B4F">
        <w:t>partners</w:t>
      </w:r>
      <w:r>
        <w:t xml:space="preserve">, the platform’s vision is </w:t>
      </w:r>
      <w:r w:rsidR="00C0307D" w:rsidRPr="00C0307D">
        <w:t xml:space="preserve">to contribute to the improvement of the quality of </w:t>
      </w:r>
      <w:r w:rsidR="00B746B1">
        <w:t>curriculum and research</w:t>
      </w:r>
      <w:r w:rsidR="00C0307D" w:rsidRPr="00C0307D">
        <w:t xml:space="preserve"> </w:t>
      </w:r>
      <w:r w:rsidR="00B746B1">
        <w:t>mandate of universities in Africa</w:t>
      </w:r>
      <w:r w:rsidR="0025153D">
        <w:t xml:space="preserve">, </w:t>
      </w:r>
      <w:r w:rsidR="00B746B1">
        <w:t>enhanc</w:t>
      </w:r>
      <w:r w:rsidR="0025153D">
        <w:t>ing</w:t>
      </w:r>
      <w:r w:rsidR="00B746B1">
        <w:t xml:space="preserve"> digital </w:t>
      </w:r>
      <w:r w:rsidR="0025153D">
        <w:t>transformation</w:t>
      </w:r>
      <w:r w:rsidR="00A75FC1">
        <w:t xml:space="preserve">, </w:t>
      </w:r>
      <w:r w:rsidR="00B746B1">
        <w:t>know</w:t>
      </w:r>
      <w:r>
        <w:t>-</w:t>
      </w:r>
      <w:r w:rsidR="00B746B1">
        <w:t xml:space="preserve">how sharing/transfer </w:t>
      </w:r>
      <w:r w:rsidR="00C0307D" w:rsidRPr="00C0307D">
        <w:t xml:space="preserve">and </w:t>
      </w:r>
      <w:r w:rsidR="0025153D" w:rsidRPr="00C0307D">
        <w:t>regional</w:t>
      </w:r>
      <w:r w:rsidR="00C0307D" w:rsidRPr="00C0307D">
        <w:t xml:space="preserve"> harmonization.</w:t>
      </w:r>
      <w:r w:rsidR="00577F25">
        <w:t xml:space="preserve"> </w:t>
      </w:r>
    </w:p>
    <w:p w14:paraId="79549CB7" w14:textId="6E37F964" w:rsidR="00C0307D" w:rsidRPr="00C0307D" w:rsidRDefault="00C0307D" w:rsidP="00FC0470">
      <w:pPr>
        <w:spacing w:after="60" w:line="276" w:lineRule="auto"/>
        <w:ind w:left="720"/>
        <w:jc w:val="both"/>
      </w:pPr>
    </w:p>
    <w:p w14:paraId="3E0D111E" w14:textId="1C82943C" w:rsidR="00C0307D" w:rsidRPr="00C0307D" w:rsidRDefault="002F2CBD" w:rsidP="00FC0470">
      <w:pPr>
        <w:spacing w:after="60" w:line="276" w:lineRule="auto"/>
        <w:jc w:val="both"/>
      </w:pPr>
      <w:r>
        <w:t>Through effective knowledge sharing, t</w:t>
      </w:r>
      <w:r w:rsidR="00C0307D" w:rsidRPr="00C0307D">
        <w:t xml:space="preserve">he platform’s mission is </w:t>
      </w:r>
      <w:r>
        <w:t xml:space="preserve">to </w:t>
      </w:r>
      <w:r w:rsidR="00491B4F" w:rsidRPr="00C0307D">
        <w:t>provid</w:t>
      </w:r>
      <w:r>
        <w:t>e</w:t>
      </w:r>
      <w:r w:rsidR="00C0307D" w:rsidRPr="00C0307D">
        <w:t xml:space="preserve"> relevant, up-to-date and action-focused knowledge on </w:t>
      </w:r>
      <w:r w:rsidR="00B746B1">
        <w:t>higher education and research</w:t>
      </w:r>
      <w:r w:rsidR="00C0307D" w:rsidRPr="00C0307D">
        <w:t xml:space="preserve"> </w:t>
      </w:r>
      <w:r w:rsidR="00B746B1">
        <w:t xml:space="preserve">for </w:t>
      </w:r>
      <w:r w:rsidR="0025153D" w:rsidRPr="0025153D">
        <w:t xml:space="preserve">the </w:t>
      </w:r>
      <w:r w:rsidR="0025153D" w:rsidRPr="00A96FE6">
        <w:t>ACADEMY</w:t>
      </w:r>
      <w:r w:rsidR="0025153D">
        <w:t xml:space="preserve"> partners</w:t>
      </w:r>
      <w:r w:rsidR="0065378E" w:rsidRPr="0065378E">
        <w:t xml:space="preserve">, </w:t>
      </w:r>
      <w:r w:rsidR="0025153D">
        <w:t xml:space="preserve">other universities </w:t>
      </w:r>
      <w:r w:rsidR="0065378E">
        <w:t>in the</w:t>
      </w:r>
      <w:r w:rsidR="00B746B1">
        <w:t xml:space="preserve"> African continent and beyond</w:t>
      </w:r>
      <w:r w:rsidR="00C0307D" w:rsidRPr="00C0307D">
        <w:t xml:space="preserve">. </w:t>
      </w:r>
    </w:p>
    <w:p w14:paraId="1AABC3DC" w14:textId="77777777" w:rsidR="00C0307D" w:rsidRDefault="00C0307D" w:rsidP="00FC0470">
      <w:pPr>
        <w:spacing w:after="60" w:line="276" w:lineRule="auto"/>
        <w:ind w:left="360"/>
        <w:jc w:val="both"/>
        <w:rPr>
          <w:b/>
          <w:bCs/>
        </w:rPr>
      </w:pPr>
    </w:p>
    <w:p w14:paraId="16568764" w14:textId="350BB3A9" w:rsidR="00C0307D" w:rsidRPr="00B8577A" w:rsidRDefault="00C0307D" w:rsidP="00FC0470">
      <w:pPr>
        <w:pStyle w:val="Paragraphedeliste"/>
        <w:numPr>
          <w:ilvl w:val="1"/>
          <w:numId w:val="3"/>
        </w:numPr>
        <w:spacing w:after="60" w:line="276" w:lineRule="auto"/>
        <w:jc w:val="both"/>
        <w:rPr>
          <w:b/>
          <w:bCs/>
        </w:rPr>
      </w:pPr>
      <w:r w:rsidRPr="00B8577A">
        <w:rPr>
          <w:b/>
          <w:bCs/>
        </w:rPr>
        <w:t xml:space="preserve">Core purposes of the regional knowledge platform </w:t>
      </w:r>
    </w:p>
    <w:p w14:paraId="73BB0B9C" w14:textId="77698EA0" w:rsidR="00B8577A" w:rsidRDefault="00E61437" w:rsidP="00FC0470">
      <w:pPr>
        <w:pStyle w:val="Paragraphedeliste"/>
        <w:numPr>
          <w:ilvl w:val="0"/>
          <w:numId w:val="7"/>
        </w:numPr>
        <w:spacing w:after="60" w:line="276" w:lineRule="auto"/>
        <w:contextualSpacing/>
        <w:jc w:val="both"/>
      </w:pPr>
      <w:r w:rsidRPr="00D33C9D">
        <w:t xml:space="preserve">Serve as a center </w:t>
      </w:r>
      <w:r w:rsidR="0065378E">
        <w:t xml:space="preserve">for </w:t>
      </w:r>
      <w:r w:rsidR="00007AC8">
        <w:t xml:space="preserve">the </w:t>
      </w:r>
      <w:r w:rsidR="0065378E" w:rsidRPr="00A96FE6">
        <w:t>ACADEMY</w:t>
      </w:r>
      <w:r w:rsidR="0065378E">
        <w:t xml:space="preserve"> program partners and other universities to</w:t>
      </w:r>
      <w:r w:rsidRPr="00D33C9D">
        <w:t xml:space="preserve"> inform and support technical </w:t>
      </w:r>
      <w:r w:rsidR="00404F3B">
        <w:t>exchange and knowledge sharing on</w:t>
      </w:r>
      <w:r w:rsidRPr="00D33C9D">
        <w:t xml:space="preserve"> area</w:t>
      </w:r>
      <w:r w:rsidR="00404F3B">
        <w:t>s</w:t>
      </w:r>
      <w:r w:rsidR="00B8577A">
        <w:t xml:space="preserve"> of concern.</w:t>
      </w:r>
    </w:p>
    <w:p w14:paraId="36CADC69" w14:textId="77777777" w:rsidR="00B8577A" w:rsidRDefault="00C0307D" w:rsidP="00FC0470">
      <w:pPr>
        <w:pStyle w:val="Paragraphedeliste"/>
        <w:numPr>
          <w:ilvl w:val="0"/>
          <w:numId w:val="7"/>
        </w:numPr>
        <w:spacing w:after="60" w:line="276" w:lineRule="auto"/>
        <w:contextualSpacing/>
        <w:jc w:val="both"/>
      </w:pPr>
      <w:r w:rsidRPr="00C0307D">
        <w:lastRenderedPageBreak/>
        <w:t xml:space="preserve">Make relevant knowledge on </w:t>
      </w:r>
      <w:r w:rsidR="00B746B1">
        <w:t>curriculum and research</w:t>
      </w:r>
      <w:r w:rsidR="00B746B1" w:rsidRPr="00C0307D">
        <w:t xml:space="preserve"> </w:t>
      </w:r>
      <w:r w:rsidRPr="00C0307D">
        <w:t xml:space="preserve">in/for </w:t>
      </w:r>
      <w:r w:rsidR="00A75FC1">
        <w:t xml:space="preserve">the </w:t>
      </w:r>
      <w:r w:rsidR="00A75FC1" w:rsidRPr="00A96FE6">
        <w:t>ACADEMY</w:t>
      </w:r>
      <w:r w:rsidR="00A75FC1">
        <w:t xml:space="preserve"> program and African universities </w:t>
      </w:r>
      <w:r w:rsidR="00A75FC1" w:rsidRPr="00C0307D">
        <w:t>easily</w:t>
      </w:r>
      <w:r w:rsidRPr="00C0307D">
        <w:t xml:space="preserve"> accessible through an informative and well-structured website</w:t>
      </w:r>
      <w:r w:rsidR="00B8577A">
        <w:t>.</w:t>
      </w:r>
    </w:p>
    <w:p w14:paraId="7CAA74D0" w14:textId="77777777" w:rsidR="00B8577A" w:rsidRDefault="00E61437" w:rsidP="00FC0470">
      <w:pPr>
        <w:pStyle w:val="Paragraphedeliste"/>
        <w:numPr>
          <w:ilvl w:val="0"/>
          <w:numId w:val="7"/>
        </w:numPr>
        <w:spacing w:after="60" w:line="276" w:lineRule="auto"/>
        <w:contextualSpacing/>
        <w:jc w:val="both"/>
      </w:pPr>
      <w:r w:rsidRPr="00F63CEE">
        <w:t xml:space="preserve">Provide formal and informal forums for members to </w:t>
      </w:r>
      <w:r>
        <w:t xml:space="preserve">exchange on </w:t>
      </w:r>
      <w:r w:rsidRPr="00F63CEE">
        <w:t xml:space="preserve">relevant issues related to </w:t>
      </w:r>
      <w:r>
        <w:t xml:space="preserve">curriculum development, research, mobility and </w:t>
      </w:r>
      <w:r w:rsidRPr="00F63CEE">
        <w:t>professional development</w:t>
      </w:r>
      <w:r>
        <w:t xml:space="preserve"> </w:t>
      </w:r>
    </w:p>
    <w:p w14:paraId="0D5DE001" w14:textId="77777777" w:rsidR="00B8577A" w:rsidRDefault="001D0C9F" w:rsidP="00FC0470">
      <w:pPr>
        <w:pStyle w:val="Paragraphedeliste"/>
        <w:numPr>
          <w:ilvl w:val="0"/>
          <w:numId w:val="7"/>
        </w:numPr>
        <w:spacing w:after="60" w:line="276" w:lineRule="auto"/>
        <w:contextualSpacing/>
        <w:jc w:val="both"/>
      </w:pPr>
      <w:r w:rsidRPr="00D33C9D">
        <w:t>Facilitate special, cooperative initiatives across universities aimed at sharing curricula, course syllabi, and other educational resources and tools</w:t>
      </w:r>
      <w:r w:rsidR="00B8577A">
        <w:t>.</w:t>
      </w:r>
    </w:p>
    <w:p w14:paraId="2E6660FA" w14:textId="77777777" w:rsidR="00B8577A" w:rsidRDefault="00E61437" w:rsidP="00FC0470">
      <w:pPr>
        <w:pStyle w:val="Paragraphedeliste"/>
        <w:numPr>
          <w:ilvl w:val="0"/>
          <w:numId w:val="7"/>
        </w:numPr>
        <w:spacing w:after="60" w:line="276" w:lineRule="auto"/>
        <w:contextualSpacing/>
        <w:jc w:val="both"/>
      </w:pPr>
      <w:r w:rsidRPr="00F63CEE">
        <w:t xml:space="preserve">Emphasize elements of permeability and quality assurance in </w:t>
      </w:r>
      <w:r>
        <w:t>curriculum and research</w:t>
      </w:r>
      <w:r w:rsidR="00B8577A">
        <w:t>.</w:t>
      </w:r>
    </w:p>
    <w:p w14:paraId="27AB46FD" w14:textId="77777777" w:rsidR="00B8577A" w:rsidRDefault="00E61437" w:rsidP="00FC0470">
      <w:pPr>
        <w:pStyle w:val="Paragraphedeliste"/>
        <w:numPr>
          <w:ilvl w:val="0"/>
          <w:numId w:val="7"/>
        </w:numPr>
        <w:spacing w:after="60" w:line="276" w:lineRule="auto"/>
        <w:contextualSpacing/>
        <w:jc w:val="both"/>
      </w:pPr>
      <w:r w:rsidRPr="00F63CEE">
        <w:t xml:space="preserve">Strengthen the demand-orientation in </w:t>
      </w:r>
      <w:r>
        <w:t>curriculum and research</w:t>
      </w:r>
      <w:r w:rsidRPr="00C0307D">
        <w:t xml:space="preserve"> </w:t>
      </w:r>
      <w:r w:rsidRPr="00F63CEE">
        <w:t xml:space="preserve">by sharing good practices, e.g., on </w:t>
      </w:r>
      <w:r w:rsidR="00E648B3">
        <w:t xml:space="preserve">public </w:t>
      </w:r>
      <w:r w:rsidRPr="00F63CEE">
        <w:t xml:space="preserve">private </w:t>
      </w:r>
      <w:r w:rsidR="00E648B3">
        <w:t xml:space="preserve">partnership (PPP) </w:t>
      </w:r>
      <w:r w:rsidRPr="00F63CEE">
        <w:t>sector cooperation</w:t>
      </w:r>
      <w:r w:rsidR="00E648B3">
        <w:t>.</w:t>
      </w:r>
    </w:p>
    <w:p w14:paraId="30859999" w14:textId="77777777" w:rsidR="00B8577A" w:rsidRDefault="00404F3B" w:rsidP="00FC0470">
      <w:pPr>
        <w:pStyle w:val="Paragraphedeliste"/>
        <w:numPr>
          <w:ilvl w:val="0"/>
          <w:numId w:val="7"/>
        </w:numPr>
        <w:spacing w:after="60" w:line="276" w:lineRule="auto"/>
        <w:contextualSpacing/>
        <w:jc w:val="both"/>
      </w:pPr>
      <w:r w:rsidRPr="00C0307D">
        <w:t>Support the dissemination and comprehensiveness of research findings to a wider audience (in a way that supports all functions and objectives stated further above).</w:t>
      </w:r>
    </w:p>
    <w:p w14:paraId="269E5C11" w14:textId="3C72CCB0" w:rsidR="00B8577A" w:rsidRDefault="00E61437" w:rsidP="00FC0470">
      <w:pPr>
        <w:pStyle w:val="Paragraphedeliste"/>
        <w:numPr>
          <w:ilvl w:val="0"/>
          <w:numId w:val="7"/>
        </w:numPr>
        <w:spacing w:after="60" w:line="276" w:lineRule="auto"/>
        <w:contextualSpacing/>
        <w:jc w:val="both"/>
      </w:pPr>
      <w:r w:rsidRPr="00F63CEE">
        <w:t xml:space="preserve">Provide mentoring programs aimed </w:t>
      </w:r>
      <w:r>
        <w:t>to</w:t>
      </w:r>
      <w:r w:rsidRPr="00F63CEE">
        <w:t xml:space="preserve"> support professional development to </w:t>
      </w:r>
      <w:r>
        <w:t xml:space="preserve">new academic staff, researchers and </w:t>
      </w:r>
      <w:r w:rsidRPr="00F63CEE">
        <w:t xml:space="preserve">university </w:t>
      </w:r>
      <w:r>
        <w:t>managers</w:t>
      </w:r>
      <w:r w:rsidR="00B8577A">
        <w:t>.</w:t>
      </w:r>
    </w:p>
    <w:p w14:paraId="2A041A2D" w14:textId="77777777" w:rsidR="00B8577A" w:rsidRDefault="00C0307D" w:rsidP="00FC0470">
      <w:pPr>
        <w:pStyle w:val="Paragraphedeliste"/>
        <w:numPr>
          <w:ilvl w:val="0"/>
          <w:numId w:val="7"/>
        </w:numPr>
        <w:spacing w:after="60" w:line="276" w:lineRule="auto"/>
        <w:contextualSpacing/>
        <w:jc w:val="both"/>
      </w:pPr>
      <w:r w:rsidRPr="00C0307D">
        <w:t>Support regional cooperation</w:t>
      </w:r>
      <w:r w:rsidR="00E61437">
        <w:t xml:space="preserve"> and </w:t>
      </w:r>
      <w:r w:rsidRPr="00C0307D">
        <w:t xml:space="preserve">the transferability of solutions </w:t>
      </w:r>
      <w:r w:rsidR="00A75FC1" w:rsidRPr="00C0307D">
        <w:t>among</w:t>
      </w:r>
      <w:r w:rsidR="00A75FC1">
        <w:t xml:space="preserve"> the ACADEMY </w:t>
      </w:r>
      <w:r w:rsidR="00CB5F93">
        <w:t xml:space="preserve">project </w:t>
      </w:r>
      <w:r w:rsidR="00A75FC1">
        <w:t xml:space="preserve">partners and beyond </w:t>
      </w:r>
      <w:r w:rsidRPr="00C0307D">
        <w:t xml:space="preserve">(as opposed to concentrating on ‘national </w:t>
      </w:r>
      <w:r w:rsidR="00F63CEE">
        <w:t>mandates</w:t>
      </w:r>
      <w:r w:rsidRPr="00C0307D">
        <w:t>’)</w:t>
      </w:r>
      <w:r w:rsidR="00B8577A">
        <w:t>.</w:t>
      </w:r>
    </w:p>
    <w:p w14:paraId="4DB23A57" w14:textId="77777777" w:rsidR="00B8577A" w:rsidRDefault="00F63CEE" w:rsidP="00FC0470">
      <w:pPr>
        <w:pStyle w:val="Paragraphedeliste"/>
        <w:numPr>
          <w:ilvl w:val="0"/>
          <w:numId w:val="7"/>
        </w:numPr>
        <w:spacing w:after="60" w:line="276" w:lineRule="auto"/>
        <w:contextualSpacing/>
        <w:jc w:val="both"/>
      </w:pPr>
      <w:r w:rsidRPr="00F63CEE">
        <w:t xml:space="preserve">Establish collaborative activities with </w:t>
      </w:r>
      <w:r w:rsidR="002F2CBD">
        <w:t xml:space="preserve">the </w:t>
      </w:r>
      <w:r w:rsidRPr="00F63CEE">
        <w:t xml:space="preserve">government, private, and community agencies to strengthen education </w:t>
      </w:r>
      <w:r w:rsidR="00D33C9D">
        <w:t xml:space="preserve">and </w:t>
      </w:r>
      <w:r w:rsidRPr="00F63CEE">
        <w:t xml:space="preserve">research in a discipline or professional area of focus. </w:t>
      </w:r>
    </w:p>
    <w:p w14:paraId="14994332" w14:textId="0A17CA22" w:rsidR="00D33C9D" w:rsidRDefault="00F63CEE" w:rsidP="00FC0470">
      <w:pPr>
        <w:pStyle w:val="Paragraphedeliste"/>
        <w:numPr>
          <w:ilvl w:val="0"/>
          <w:numId w:val="7"/>
        </w:numPr>
        <w:spacing w:after="60" w:line="276" w:lineRule="auto"/>
        <w:contextualSpacing/>
        <w:jc w:val="both"/>
      </w:pPr>
      <w:r w:rsidRPr="00F63CEE">
        <w:t xml:space="preserve">Collect, analyze, and report on regional and/or national data to provide evidence on the outcomes and impacts of education that can be used in advocating for resources to advance </w:t>
      </w:r>
      <w:r w:rsidR="00D33C9D">
        <w:t xml:space="preserve">higher </w:t>
      </w:r>
      <w:r w:rsidRPr="00F63CEE">
        <w:t xml:space="preserve">education, research, and service. </w:t>
      </w:r>
    </w:p>
    <w:p w14:paraId="74FD17D6" w14:textId="77777777" w:rsidR="00C0307D" w:rsidRPr="00C0307D" w:rsidRDefault="00C0307D" w:rsidP="00FC0470">
      <w:pPr>
        <w:spacing w:after="60" w:line="276" w:lineRule="auto"/>
        <w:ind w:left="360"/>
        <w:jc w:val="both"/>
      </w:pPr>
    </w:p>
    <w:p w14:paraId="2C886C7F" w14:textId="4AC901EE" w:rsidR="00C0307D" w:rsidRPr="00404F3B" w:rsidRDefault="00404F3B" w:rsidP="00FC0470">
      <w:pPr>
        <w:spacing w:after="60" w:line="276" w:lineRule="auto"/>
        <w:ind w:left="360"/>
        <w:jc w:val="both"/>
        <w:rPr>
          <w:b/>
          <w:bCs/>
        </w:rPr>
      </w:pPr>
      <w:r w:rsidRPr="00404F3B">
        <w:rPr>
          <w:b/>
          <w:bCs/>
        </w:rPr>
        <w:t>2</w:t>
      </w:r>
      <w:r w:rsidR="00C0307D" w:rsidRPr="00404F3B">
        <w:rPr>
          <w:b/>
          <w:bCs/>
        </w:rPr>
        <w:t>.3     Users of the platform (interests and motivation)</w:t>
      </w:r>
    </w:p>
    <w:p w14:paraId="06D66D1B" w14:textId="022153BB" w:rsidR="00F4457F" w:rsidRPr="00763FC4" w:rsidRDefault="00C0307D" w:rsidP="00FC0470">
      <w:pPr>
        <w:spacing w:after="60" w:line="276" w:lineRule="auto"/>
        <w:jc w:val="both"/>
        <w:rPr>
          <w:lang w:eastAsia="en-US"/>
        </w:rPr>
      </w:pPr>
      <w:r w:rsidRPr="00C0307D">
        <w:rPr>
          <w:lang w:eastAsia="en-US"/>
        </w:rPr>
        <w:t xml:space="preserve">The primary users of the platform will be </w:t>
      </w:r>
      <w:r w:rsidR="00404F3B">
        <w:rPr>
          <w:lang w:eastAsia="en-US"/>
        </w:rPr>
        <w:t>academic staff</w:t>
      </w:r>
      <w:r w:rsidRPr="00C0307D">
        <w:rPr>
          <w:lang w:eastAsia="en-US"/>
        </w:rPr>
        <w:t xml:space="preserve">, researchers, </w:t>
      </w:r>
      <w:r w:rsidR="00404F3B">
        <w:rPr>
          <w:lang w:eastAsia="en-US"/>
        </w:rPr>
        <w:t>students</w:t>
      </w:r>
      <w:r w:rsidRPr="00C0307D">
        <w:rPr>
          <w:lang w:eastAsia="en-US"/>
        </w:rPr>
        <w:t xml:space="preserve">, and </w:t>
      </w:r>
      <w:r w:rsidR="00404F3B">
        <w:rPr>
          <w:lang w:eastAsia="en-US"/>
        </w:rPr>
        <w:t>academic managers.</w:t>
      </w:r>
      <w:r w:rsidRPr="00C0307D">
        <w:rPr>
          <w:lang w:eastAsia="en-US"/>
        </w:rPr>
        <w:t xml:space="preserve"> Extended users could be donors, international organizations, and the private sector.</w:t>
      </w:r>
    </w:p>
    <w:p w14:paraId="337B7FE0" w14:textId="0A89A1C6" w:rsidR="00476CB4" w:rsidRDefault="00476CB4" w:rsidP="00FC0470">
      <w:pPr>
        <w:pStyle w:val="Corpsdetexte"/>
        <w:spacing w:after="60"/>
        <w:jc w:val="both"/>
        <w:rPr>
          <w:sz w:val="23"/>
        </w:rPr>
      </w:pPr>
    </w:p>
    <w:p w14:paraId="62487262" w14:textId="78827867" w:rsidR="00F4457F" w:rsidRPr="00CF60DF" w:rsidRDefault="00FD7FF5" w:rsidP="00FC0470">
      <w:pPr>
        <w:pStyle w:val="Titre1"/>
        <w:numPr>
          <w:ilvl w:val="0"/>
          <w:numId w:val="3"/>
        </w:numPr>
        <w:spacing w:after="60"/>
        <w:jc w:val="both"/>
      </w:pPr>
      <w:r>
        <w:t>PLATFORM FEATURES AND</w:t>
      </w:r>
      <w:r w:rsidRPr="00A96FE6">
        <w:t xml:space="preserve"> </w:t>
      </w:r>
      <w:r>
        <w:t>EXPECTATIONS</w:t>
      </w:r>
    </w:p>
    <w:p w14:paraId="10591576" w14:textId="49587D93" w:rsidR="00F4457F" w:rsidRDefault="00FD7FF5" w:rsidP="009A54F7">
      <w:pPr>
        <w:pStyle w:val="Paragraphedeliste"/>
        <w:numPr>
          <w:ilvl w:val="0"/>
          <w:numId w:val="20"/>
        </w:numPr>
        <w:tabs>
          <w:tab w:val="left" w:pos="680"/>
          <w:tab w:val="left" w:pos="681"/>
        </w:tabs>
        <w:spacing w:after="60"/>
        <w:jc w:val="both"/>
        <w:rPr>
          <w:b/>
        </w:rPr>
      </w:pPr>
      <w:r>
        <w:rPr>
          <w:b/>
        </w:rPr>
        <w:t>State of the art</w:t>
      </w:r>
      <w:r>
        <w:rPr>
          <w:b/>
          <w:spacing w:val="-5"/>
        </w:rPr>
        <w:t xml:space="preserve"> </w:t>
      </w:r>
      <w:r>
        <w:rPr>
          <w:b/>
        </w:rPr>
        <w:t>platform</w:t>
      </w:r>
    </w:p>
    <w:p w14:paraId="3FDBE9A7" w14:textId="77777777" w:rsidR="00F4457F" w:rsidRDefault="00FD7FF5" w:rsidP="00FC0470">
      <w:pPr>
        <w:pStyle w:val="Corpsdetexte"/>
        <w:spacing w:after="60"/>
        <w:jc w:val="both"/>
      </w:pPr>
      <w:r>
        <w:t>The platform should be feature-rich and able to stay up to date with the ever-changing Learning &amp; Development landscape. Expected functionalities should include user registration, easy and</w:t>
      </w:r>
      <w:r w:rsidR="00CA2B48">
        <w:t xml:space="preserve"> </w:t>
      </w:r>
      <w:r w:rsidR="00CF60DF">
        <w:t>interactive navigation through the course lessons, ability to set and take up quizzes, set up timers for courses, display course progress, give certifications, and so on. Most features should be automated.</w:t>
      </w:r>
    </w:p>
    <w:p w14:paraId="699E62C1" w14:textId="77777777" w:rsidR="00577F25" w:rsidRDefault="00577F25" w:rsidP="00FC0470">
      <w:pPr>
        <w:pStyle w:val="Corpsdetexte"/>
        <w:spacing w:after="60"/>
        <w:ind w:left="680"/>
        <w:jc w:val="both"/>
      </w:pPr>
    </w:p>
    <w:p w14:paraId="7C3F772D" w14:textId="718E2705" w:rsidR="00577F25" w:rsidRDefault="00577F25" w:rsidP="009A54F7">
      <w:pPr>
        <w:pStyle w:val="Titre1"/>
        <w:numPr>
          <w:ilvl w:val="0"/>
          <w:numId w:val="20"/>
        </w:numPr>
        <w:tabs>
          <w:tab w:val="left" w:pos="681"/>
        </w:tabs>
        <w:spacing w:after="60"/>
        <w:jc w:val="both"/>
      </w:pPr>
      <w:r>
        <w:t>User Access and Mobile App</w:t>
      </w:r>
      <w:r>
        <w:rPr>
          <w:spacing w:val="1"/>
        </w:rPr>
        <w:t xml:space="preserve"> </w:t>
      </w:r>
      <w:r>
        <w:t>Friendly</w:t>
      </w:r>
    </w:p>
    <w:p w14:paraId="29CBFD39" w14:textId="1FCB427F" w:rsidR="00577F25" w:rsidRDefault="00577F25" w:rsidP="00FC0470">
      <w:pPr>
        <w:pStyle w:val="Corpsdetexte"/>
        <w:spacing w:after="60"/>
        <w:jc w:val="both"/>
      </w:pPr>
      <w:r>
        <w:t>Easily accessible on desktop or mobile, 24/7. Users should be able to undertake trainings/courses on their own schedule and pace independent of device or operating system and with limited bandwidth. The</w:t>
      </w:r>
      <w:r>
        <w:rPr>
          <w:spacing w:val="-8"/>
        </w:rPr>
        <w:t xml:space="preserve"> </w:t>
      </w:r>
      <w:r>
        <w:t>platform</w:t>
      </w:r>
      <w:r>
        <w:rPr>
          <w:spacing w:val="-7"/>
        </w:rPr>
        <w:t xml:space="preserve"> </w:t>
      </w:r>
      <w:r>
        <w:t>should</w:t>
      </w:r>
      <w:r>
        <w:rPr>
          <w:spacing w:val="-2"/>
        </w:rPr>
        <w:t xml:space="preserve"> </w:t>
      </w:r>
      <w:r>
        <w:t>be</w:t>
      </w:r>
      <w:r>
        <w:rPr>
          <w:spacing w:val="-8"/>
        </w:rPr>
        <w:t xml:space="preserve"> </w:t>
      </w:r>
      <w:r>
        <w:t>web and</w:t>
      </w:r>
      <w:r>
        <w:rPr>
          <w:spacing w:val="-7"/>
        </w:rPr>
        <w:t xml:space="preserve"> </w:t>
      </w:r>
      <w:r>
        <w:t>mobile</w:t>
      </w:r>
      <w:r w:rsidR="002F2CBD">
        <w:rPr>
          <w:spacing w:val="-3"/>
        </w:rPr>
        <w:t>-</w:t>
      </w:r>
      <w:r>
        <w:t>ready</w:t>
      </w:r>
      <w:r>
        <w:rPr>
          <w:spacing w:val="-7"/>
        </w:rPr>
        <w:t xml:space="preserve"> </w:t>
      </w:r>
      <w:r>
        <w:t>on</w:t>
      </w:r>
      <w:r>
        <w:rPr>
          <w:spacing w:val="-4"/>
        </w:rPr>
        <w:t xml:space="preserve"> </w:t>
      </w:r>
      <w:r>
        <w:t>both</w:t>
      </w:r>
      <w:r>
        <w:rPr>
          <w:spacing w:val="-6"/>
        </w:rPr>
        <w:t xml:space="preserve"> </w:t>
      </w:r>
      <w:r>
        <w:t>Android</w:t>
      </w:r>
      <w:r>
        <w:rPr>
          <w:spacing w:val="-5"/>
        </w:rPr>
        <w:t xml:space="preserve"> </w:t>
      </w:r>
      <w:r>
        <w:t>and</w:t>
      </w:r>
      <w:r>
        <w:rPr>
          <w:spacing w:val="-6"/>
        </w:rPr>
        <w:t xml:space="preserve"> </w:t>
      </w:r>
      <w:r>
        <w:t>Apple</w:t>
      </w:r>
      <w:r>
        <w:rPr>
          <w:spacing w:val="-6"/>
        </w:rPr>
        <w:t xml:space="preserve"> </w:t>
      </w:r>
      <w:r>
        <w:t>devices.</w:t>
      </w:r>
      <w:r>
        <w:rPr>
          <w:spacing w:val="-7"/>
        </w:rPr>
        <w:t xml:space="preserve"> </w:t>
      </w:r>
      <w:r>
        <w:t>Should</w:t>
      </w:r>
      <w:r>
        <w:rPr>
          <w:spacing w:val="-6"/>
        </w:rPr>
        <w:t xml:space="preserve"> </w:t>
      </w:r>
      <w:r>
        <w:t>be</w:t>
      </w:r>
      <w:r>
        <w:rPr>
          <w:spacing w:val="-3"/>
        </w:rPr>
        <w:t xml:space="preserve"> </w:t>
      </w:r>
      <w:r>
        <w:t>able</w:t>
      </w:r>
      <w:r>
        <w:rPr>
          <w:spacing w:val="-2"/>
        </w:rPr>
        <w:t xml:space="preserve"> </w:t>
      </w:r>
      <w:r>
        <w:t>to facilitate the learners to login to the learning system while</w:t>
      </w:r>
      <w:r>
        <w:rPr>
          <w:spacing w:val="6"/>
        </w:rPr>
        <w:t xml:space="preserve"> </w:t>
      </w:r>
      <w:r w:rsidR="002F2CBD">
        <w:t xml:space="preserve">on-the </w:t>
      </w:r>
      <w:r>
        <w:t>go.</w:t>
      </w:r>
    </w:p>
    <w:p w14:paraId="2CA51A17" w14:textId="77777777" w:rsidR="00763FC4" w:rsidRDefault="00763FC4" w:rsidP="00FC0470">
      <w:pPr>
        <w:pStyle w:val="Titre1"/>
        <w:tabs>
          <w:tab w:val="left" w:pos="681"/>
        </w:tabs>
        <w:spacing w:after="60" w:line="275" w:lineRule="exact"/>
        <w:ind w:left="0" w:firstLine="0"/>
        <w:jc w:val="both"/>
      </w:pPr>
    </w:p>
    <w:p w14:paraId="4AE5DA39" w14:textId="0D18597D" w:rsidR="00577F25" w:rsidRPr="00763FC4" w:rsidRDefault="00577F25" w:rsidP="009A54F7">
      <w:pPr>
        <w:pStyle w:val="Titre1"/>
        <w:numPr>
          <w:ilvl w:val="0"/>
          <w:numId w:val="20"/>
        </w:numPr>
        <w:tabs>
          <w:tab w:val="left" w:pos="681"/>
        </w:tabs>
        <w:spacing w:after="60" w:line="275" w:lineRule="exact"/>
        <w:jc w:val="both"/>
        <w:rPr>
          <w:bCs w:val="0"/>
          <w:szCs w:val="22"/>
        </w:rPr>
      </w:pPr>
      <w:r w:rsidRPr="00763FC4">
        <w:rPr>
          <w:bCs w:val="0"/>
          <w:szCs w:val="22"/>
        </w:rPr>
        <w:t>Ease of Integration</w:t>
      </w:r>
    </w:p>
    <w:p w14:paraId="32728632" w14:textId="42C750ED" w:rsidR="00763FC4" w:rsidRDefault="00577F25" w:rsidP="00FC0470">
      <w:pPr>
        <w:pStyle w:val="Corpsdetexte"/>
        <w:spacing w:after="60"/>
        <w:jc w:val="both"/>
      </w:pPr>
      <w:r>
        <w:t xml:space="preserve">The platform should be able to integrate </w:t>
      </w:r>
      <w:r w:rsidR="002F2CBD">
        <w:t>in</w:t>
      </w:r>
      <w:r>
        <w:t>to existing systems th</w:t>
      </w:r>
      <w:r w:rsidR="002F2CBD">
        <w:t>r</w:t>
      </w:r>
      <w:r>
        <w:t>ough features like Single-sign-on (SSO). The integration should facilitate real-time communication between th</w:t>
      </w:r>
      <w:r w:rsidR="002F2CBD">
        <w:t>e platform and other enterprise-</w:t>
      </w:r>
      <w:r>
        <w:t>level systems.</w:t>
      </w:r>
      <w:bookmarkStart w:id="2" w:name="d)_Content_Compatibility"/>
      <w:bookmarkEnd w:id="2"/>
    </w:p>
    <w:p w14:paraId="73786F82" w14:textId="77777777" w:rsidR="007F285D" w:rsidRDefault="007F285D" w:rsidP="00FC0470">
      <w:pPr>
        <w:pStyle w:val="Corpsdetexte"/>
        <w:spacing w:after="60"/>
        <w:jc w:val="both"/>
      </w:pPr>
    </w:p>
    <w:p w14:paraId="20DE56F5" w14:textId="6E92EC73" w:rsidR="00577F25" w:rsidRPr="00763FC4" w:rsidRDefault="00577F25" w:rsidP="009A54F7">
      <w:pPr>
        <w:pStyle w:val="Titre1"/>
        <w:numPr>
          <w:ilvl w:val="0"/>
          <w:numId w:val="20"/>
        </w:numPr>
        <w:tabs>
          <w:tab w:val="left" w:pos="681"/>
        </w:tabs>
        <w:spacing w:after="60" w:line="275" w:lineRule="exact"/>
        <w:jc w:val="both"/>
        <w:rPr>
          <w:bCs w:val="0"/>
          <w:szCs w:val="22"/>
        </w:rPr>
      </w:pPr>
      <w:r w:rsidRPr="00763FC4">
        <w:rPr>
          <w:bCs w:val="0"/>
          <w:szCs w:val="22"/>
        </w:rPr>
        <w:lastRenderedPageBreak/>
        <w:t>Content Compatibility</w:t>
      </w:r>
    </w:p>
    <w:p w14:paraId="4F0A3CAD" w14:textId="1C101453" w:rsidR="00A03D1B" w:rsidRDefault="00577F25" w:rsidP="00FC0470">
      <w:pPr>
        <w:pStyle w:val="Corpsdetexte"/>
        <w:spacing w:after="60"/>
        <w:jc w:val="both"/>
      </w:pPr>
      <w:r>
        <w:t>The</w:t>
      </w:r>
      <w:r>
        <w:rPr>
          <w:spacing w:val="-11"/>
        </w:rPr>
        <w:t xml:space="preserve"> </w:t>
      </w:r>
      <w:r>
        <w:t>platform</w:t>
      </w:r>
      <w:r>
        <w:rPr>
          <w:spacing w:val="-11"/>
        </w:rPr>
        <w:t xml:space="preserve"> </w:t>
      </w:r>
      <w:r>
        <w:t>should</w:t>
      </w:r>
      <w:r>
        <w:rPr>
          <w:spacing w:val="-9"/>
        </w:rPr>
        <w:t xml:space="preserve"> </w:t>
      </w:r>
      <w:r>
        <w:t>be</w:t>
      </w:r>
      <w:r>
        <w:rPr>
          <w:spacing w:val="-9"/>
        </w:rPr>
        <w:t xml:space="preserve"> </w:t>
      </w:r>
      <w:r>
        <w:t>flexible,</w:t>
      </w:r>
      <w:r>
        <w:rPr>
          <w:spacing w:val="-4"/>
        </w:rPr>
        <w:t xml:space="preserve"> </w:t>
      </w:r>
      <w:r>
        <w:t>easily</w:t>
      </w:r>
      <w:r>
        <w:rPr>
          <w:spacing w:val="-10"/>
        </w:rPr>
        <w:t xml:space="preserve"> </w:t>
      </w:r>
      <w:r>
        <w:t>customizable,</w:t>
      </w:r>
      <w:r>
        <w:rPr>
          <w:spacing w:val="-4"/>
        </w:rPr>
        <w:t xml:space="preserve"> </w:t>
      </w:r>
      <w:r w:rsidR="002F2CBD">
        <w:rPr>
          <w:spacing w:val="-4"/>
        </w:rPr>
        <w:t xml:space="preserve">and </w:t>
      </w:r>
      <w:r>
        <w:t>able</w:t>
      </w:r>
      <w:r>
        <w:rPr>
          <w:spacing w:val="-10"/>
        </w:rPr>
        <w:t xml:space="preserve"> </w:t>
      </w:r>
      <w:r>
        <w:t>to</w:t>
      </w:r>
      <w:r>
        <w:rPr>
          <w:spacing w:val="-9"/>
        </w:rPr>
        <w:t xml:space="preserve"> </w:t>
      </w:r>
      <w:r>
        <w:t>easily</w:t>
      </w:r>
      <w:r>
        <w:rPr>
          <w:spacing w:val="-10"/>
        </w:rPr>
        <w:t xml:space="preserve"> </w:t>
      </w:r>
      <w:r>
        <w:t>upload</w:t>
      </w:r>
      <w:r>
        <w:rPr>
          <w:spacing w:val="-3"/>
        </w:rPr>
        <w:t xml:space="preserve"> </w:t>
      </w:r>
      <w:r>
        <w:t>existing</w:t>
      </w:r>
      <w:r>
        <w:rPr>
          <w:spacing w:val="-4"/>
        </w:rPr>
        <w:t xml:space="preserve"> </w:t>
      </w:r>
      <w:r>
        <w:t>training</w:t>
      </w:r>
      <w:r>
        <w:rPr>
          <w:spacing w:val="-4"/>
        </w:rPr>
        <w:t xml:space="preserve"> </w:t>
      </w:r>
      <w:r>
        <w:t xml:space="preserve">materials or build courses from scratch while remaining user-friendly. It should cater </w:t>
      </w:r>
      <w:r w:rsidR="002F2CBD">
        <w:t>to</w:t>
      </w:r>
      <w:r>
        <w:t xml:space="preserve"> various content formats such as word, excel, pdf, videos, animations, </w:t>
      </w:r>
      <w:r w:rsidR="002F2CBD">
        <w:t xml:space="preserve">and </w:t>
      </w:r>
      <w:proofErr w:type="spellStart"/>
      <w:r>
        <w:t>ppts</w:t>
      </w:r>
      <w:proofErr w:type="spellEnd"/>
      <w:r w:rsidR="000F5C33">
        <w:t>,</w:t>
      </w:r>
      <w:r>
        <w:t xml:space="preserve"> and </w:t>
      </w:r>
      <w:r w:rsidR="002F2CBD">
        <w:t xml:space="preserve">allow users </w:t>
      </w:r>
      <w:r>
        <w:t xml:space="preserve">to </w:t>
      </w:r>
      <w:r w:rsidR="002F2CBD">
        <w:t xml:space="preserve">easily </w:t>
      </w:r>
      <w:r>
        <w:t xml:space="preserve">upload the various content formats onto the platform. The </w:t>
      </w:r>
      <w:r w:rsidR="00763FC4">
        <w:t>platforms’</w:t>
      </w:r>
      <w:r>
        <w:t xml:space="preserve"> ability to have visual content is paramount. The content capture and delivery will</w:t>
      </w:r>
      <w:r>
        <w:rPr>
          <w:spacing w:val="3"/>
        </w:rPr>
        <w:t xml:space="preserve"> </w:t>
      </w:r>
      <w:r>
        <w:t>include:</w:t>
      </w:r>
    </w:p>
    <w:p w14:paraId="197B9269" w14:textId="77777777" w:rsidR="00B8577A" w:rsidRPr="00B8577A" w:rsidRDefault="00FD7FF5" w:rsidP="00FC0470">
      <w:pPr>
        <w:pStyle w:val="Paragraphedeliste"/>
        <w:numPr>
          <w:ilvl w:val="0"/>
          <w:numId w:val="9"/>
        </w:numPr>
        <w:tabs>
          <w:tab w:val="left" w:pos="1250"/>
          <w:tab w:val="left" w:pos="1251"/>
        </w:tabs>
        <w:spacing w:after="60" w:line="275" w:lineRule="exact"/>
        <w:jc w:val="both"/>
        <w:rPr>
          <w:rFonts w:ascii="Symbol" w:hAnsi="Symbol"/>
          <w:sz w:val="20"/>
        </w:rPr>
      </w:pPr>
      <w:r>
        <w:t>Word document, PDF, XML, PowerPoint</w:t>
      </w:r>
      <w:r w:rsidRPr="00B8577A">
        <w:rPr>
          <w:spacing w:val="-3"/>
        </w:rPr>
        <w:t xml:space="preserve"> </w:t>
      </w:r>
      <w:r>
        <w:t>presentations</w:t>
      </w:r>
      <w:r w:rsidR="00B8577A">
        <w:t>;</w:t>
      </w:r>
    </w:p>
    <w:p w14:paraId="18C4DF8A" w14:textId="77777777" w:rsidR="00B8577A" w:rsidRPr="00B8577A" w:rsidRDefault="00FD7FF5" w:rsidP="00FC0470">
      <w:pPr>
        <w:pStyle w:val="Paragraphedeliste"/>
        <w:numPr>
          <w:ilvl w:val="0"/>
          <w:numId w:val="9"/>
        </w:numPr>
        <w:tabs>
          <w:tab w:val="left" w:pos="1250"/>
          <w:tab w:val="left" w:pos="1251"/>
        </w:tabs>
        <w:spacing w:after="60" w:line="275" w:lineRule="exact"/>
        <w:jc w:val="both"/>
        <w:rPr>
          <w:rFonts w:ascii="Symbol" w:hAnsi="Symbol"/>
          <w:sz w:val="20"/>
        </w:rPr>
      </w:pPr>
      <w:r>
        <w:t>Video streaming to pure audio</w:t>
      </w:r>
      <w:r w:rsidRPr="00B8577A">
        <w:rPr>
          <w:spacing w:val="2"/>
        </w:rPr>
        <w:t xml:space="preserve"> </w:t>
      </w:r>
      <w:r>
        <w:t>transcript</w:t>
      </w:r>
      <w:r w:rsidR="00B8577A">
        <w:t>;</w:t>
      </w:r>
    </w:p>
    <w:p w14:paraId="5183D515" w14:textId="77777777" w:rsidR="00B8577A" w:rsidRPr="00B8577A" w:rsidRDefault="00FD7FF5" w:rsidP="00FC0470">
      <w:pPr>
        <w:pStyle w:val="Paragraphedeliste"/>
        <w:numPr>
          <w:ilvl w:val="0"/>
          <w:numId w:val="9"/>
        </w:numPr>
        <w:tabs>
          <w:tab w:val="left" w:pos="1250"/>
          <w:tab w:val="left" w:pos="1251"/>
        </w:tabs>
        <w:spacing w:after="60" w:line="275" w:lineRule="exact"/>
        <w:jc w:val="both"/>
        <w:rPr>
          <w:rFonts w:ascii="Symbol" w:hAnsi="Symbol"/>
          <w:sz w:val="20"/>
        </w:rPr>
      </w:pPr>
      <w:r>
        <w:t>Quizzes</w:t>
      </w:r>
      <w:r w:rsidR="00B8577A">
        <w:t>;</w:t>
      </w:r>
    </w:p>
    <w:p w14:paraId="55DA0D06" w14:textId="77777777" w:rsidR="00B8577A" w:rsidRPr="00B8577A" w:rsidRDefault="00FD7FF5" w:rsidP="00FC0470">
      <w:pPr>
        <w:pStyle w:val="Paragraphedeliste"/>
        <w:numPr>
          <w:ilvl w:val="0"/>
          <w:numId w:val="9"/>
        </w:numPr>
        <w:tabs>
          <w:tab w:val="left" w:pos="1250"/>
          <w:tab w:val="left" w:pos="1251"/>
        </w:tabs>
        <w:spacing w:after="60" w:line="275" w:lineRule="exact"/>
        <w:jc w:val="both"/>
        <w:rPr>
          <w:rFonts w:ascii="Symbol" w:hAnsi="Symbol"/>
          <w:sz w:val="20"/>
        </w:rPr>
      </w:pPr>
      <w:r>
        <w:t>Surveys</w:t>
      </w:r>
      <w:r w:rsidR="00B8577A">
        <w:t>;</w:t>
      </w:r>
    </w:p>
    <w:p w14:paraId="0CF62620" w14:textId="30592795" w:rsidR="00763FC4" w:rsidRPr="00B8577A" w:rsidRDefault="00FD7FF5" w:rsidP="00FC0470">
      <w:pPr>
        <w:pStyle w:val="Paragraphedeliste"/>
        <w:numPr>
          <w:ilvl w:val="0"/>
          <w:numId w:val="9"/>
        </w:numPr>
        <w:tabs>
          <w:tab w:val="left" w:pos="1250"/>
          <w:tab w:val="left" w:pos="1251"/>
        </w:tabs>
        <w:spacing w:after="60" w:line="275" w:lineRule="exact"/>
        <w:jc w:val="both"/>
        <w:rPr>
          <w:rFonts w:ascii="Symbol" w:hAnsi="Symbol"/>
          <w:sz w:val="20"/>
        </w:rPr>
      </w:pPr>
      <w:r>
        <w:t>Completion Certificates</w:t>
      </w:r>
      <w:bookmarkStart w:id="3" w:name="e)_Reports_and_Analysis"/>
      <w:bookmarkEnd w:id="3"/>
      <w:r w:rsidR="006B3CFC">
        <w:t>.</w:t>
      </w:r>
    </w:p>
    <w:p w14:paraId="16BBDF29" w14:textId="77777777" w:rsidR="00763FC4" w:rsidRDefault="00763FC4" w:rsidP="00FC0470">
      <w:pPr>
        <w:tabs>
          <w:tab w:val="left" w:pos="1250"/>
          <w:tab w:val="left" w:pos="1251"/>
        </w:tabs>
        <w:spacing w:after="60"/>
        <w:jc w:val="both"/>
      </w:pPr>
      <w:r>
        <w:tab/>
      </w:r>
      <w:r>
        <w:tab/>
      </w:r>
    </w:p>
    <w:p w14:paraId="75716A99" w14:textId="01D44B4F" w:rsidR="00F4457F" w:rsidRPr="00763FC4" w:rsidRDefault="00FD7FF5" w:rsidP="009A54F7">
      <w:pPr>
        <w:pStyle w:val="Titre1"/>
        <w:numPr>
          <w:ilvl w:val="0"/>
          <w:numId w:val="20"/>
        </w:numPr>
        <w:tabs>
          <w:tab w:val="left" w:pos="681"/>
        </w:tabs>
        <w:spacing w:after="60" w:line="275" w:lineRule="exact"/>
        <w:jc w:val="both"/>
        <w:rPr>
          <w:bCs w:val="0"/>
          <w:szCs w:val="22"/>
        </w:rPr>
      </w:pPr>
      <w:r w:rsidRPr="00763FC4">
        <w:rPr>
          <w:bCs w:val="0"/>
          <w:szCs w:val="22"/>
        </w:rPr>
        <w:t>Reports and Analysis</w:t>
      </w:r>
    </w:p>
    <w:p w14:paraId="2E2D7445" w14:textId="74721D1C" w:rsidR="00763FC4" w:rsidRDefault="00FD7FF5" w:rsidP="009A54F7">
      <w:pPr>
        <w:pStyle w:val="Corpsdetexte"/>
        <w:spacing w:after="60"/>
        <w:jc w:val="both"/>
      </w:pPr>
      <w:r>
        <w:t>The comprehensive analysis and reporting solution should:</w:t>
      </w:r>
    </w:p>
    <w:p w14:paraId="33670AFF" w14:textId="77777777" w:rsidR="00B8577A" w:rsidRPr="00B8577A" w:rsidRDefault="00FD7FF5" w:rsidP="00FC0470">
      <w:pPr>
        <w:pStyle w:val="Paragraphedeliste"/>
        <w:numPr>
          <w:ilvl w:val="0"/>
          <w:numId w:val="10"/>
        </w:numPr>
        <w:tabs>
          <w:tab w:val="left" w:pos="1250"/>
          <w:tab w:val="left" w:pos="1251"/>
        </w:tabs>
        <w:spacing w:after="60"/>
        <w:jc w:val="both"/>
        <w:rPr>
          <w:rFonts w:ascii="Symbol" w:hAnsi="Symbol"/>
        </w:rPr>
      </w:pPr>
      <w:r>
        <w:t>offer insights on the performance of the learners and ultimately the effectiveness of courses on</w:t>
      </w:r>
      <w:r w:rsidRPr="00B8577A">
        <w:rPr>
          <w:spacing w:val="1"/>
        </w:rPr>
        <w:t xml:space="preserve"> </w:t>
      </w:r>
      <w:r>
        <w:t>offer</w:t>
      </w:r>
      <w:r w:rsidR="00B8577A">
        <w:t>;</w:t>
      </w:r>
    </w:p>
    <w:p w14:paraId="47081801" w14:textId="77777777" w:rsidR="00B8577A" w:rsidRPr="00B8577A" w:rsidRDefault="00FD7FF5" w:rsidP="00FC0470">
      <w:pPr>
        <w:pStyle w:val="Paragraphedeliste"/>
        <w:numPr>
          <w:ilvl w:val="0"/>
          <w:numId w:val="10"/>
        </w:numPr>
        <w:tabs>
          <w:tab w:val="left" w:pos="1250"/>
          <w:tab w:val="left" w:pos="1251"/>
        </w:tabs>
        <w:spacing w:after="60"/>
        <w:jc w:val="both"/>
        <w:rPr>
          <w:rFonts w:ascii="Symbol" w:hAnsi="Symbol"/>
        </w:rPr>
      </w:pPr>
      <w:r>
        <w:t>support background monitoring for specific user</w:t>
      </w:r>
      <w:r w:rsidRPr="00B8577A">
        <w:rPr>
          <w:spacing w:val="-3"/>
        </w:rPr>
        <w:t xml:space="preserve"> </w:t>
      </w:r>
      <w:r>
        <w:t>levels</w:t>
      </w:r>
      <w:r w:rsidR="00B8577A">
        <w:t>;</w:t>
      </w:r>
    </w:p>
    <w:p w14:paraId="3477CBF5" w14:textId="77D17851" w:rsidR="00F4457F" w:rsidRPr="00B8577A" w:rsidRDefault="00007AC8" w:rsidP="00FC0470">
      <w:pPr>
        <w:pStyle w:val="Paragraphedeliste"/>
        <w:numPr>
          <w:ilvl w:val="0"/>
          <w:numId w:val="10"/>
        </w:numPr>
        <w:tabs>
          <w:tab w:val="left" w:pos="1250"/>
          <w:tab w:val="left" w:pos="1251"/>
        </w:tabs>
        <w:spacing w:after="60"/>
        <w:jc w:val="both"/>
        <w:rPr>
          <w:rFonts w:ascii="Symbol" w:hAnsi="Symbol"/>
        </w:rPr>
      </w:pPr>
      <w:r>
        <w:t>gauge</w:t>
      </w:r>
      <w:r w:rsidR="00FD7FF5" w:rsidRPr="00763FC4">
        <w:t xml:space="preserve"> the learning trends </w:t>
      </w:r>
      <w:r>
        <w:t>of users and track</w:t>
      </w:r>
      <w:r w:rsidR="00FD7FF5" w:rsidRPr="00763FC4">
        <w:t xml:space="preserve"> compliance of the learners. The reports can be categorized (but not limited</w:t>
      </w:r>
      <w:r w:rsidR="00FD7FF5" w:rsidRPr="00B8577A">
        <w:rPr>
          <w:spacing w:val="-5"/>
        </w:rPr>
        <w:t xml:space="preserve"> </w:t>
      </w:r>
      <w:r w:rsidR="00FD7FF5" w:rsidRPr="00763FC4">
        <w:t>to):</w:t>
      </w:r>
    </w:p>
    <w:p w14:paraId="66B16864" w14:textId="77777777" w:rsidR="00B8577A" w:rsidRPr="00B8577A" w:rsidRDefault="00B8577A" w:rsidP="00FC0470">
      <w:pPr>
        <w:tabs>
          <w:tab w:val="left" w:pos="1250"/>
          <w:tab w:val="left" w:pos="1251"/>
        </w:tabs>
        <w:spacing w:after="60"/>
        <w:ind w:left="360"/>
        <w:jc w:val="both"/>
        <w:rPr>
          <w:rFonts w:ascii="Symbol" w:hAnsi="Symbol"/>
        </w:rPr>
      </w:pPr>
    </w:p>
    <w:p w14:paraId="33E1888C" w14:textId="77777777" w:rsidR="00FC0470" w:rsidRDefault="00FC0470" w:rsidP="00FC0470">
      <w:pPr>
        <w:pStyle w:val="Titre1"/>
        <w:tabs>
          <w:tab w:val="left" w:pos="1250"/>
          <w:tab w:val="left" w:pos="1251"/>
        </w:tabs>
        <w:spacing w:after="60" w:line="273" w:lineRule="exact"/>
        <w:jc w:val="both"/>
      </w:pPr>
      <w:r>
        <w:tab/>
      </w:r>
      <w:r w:rsidR="00FD7FF5">
        <w:t>Course</w:t>
      </w:r>
      <w:r w:rsidR="00FD7FF5">
        <w:rPr>
          <w:spacing w:val="-2"/>
        </w:rPr>
        <w:t xml:space="preserve"> </w:t>
      </w:r>
      <w:r w:rsidR="00FD7FF5">
        <w:t>Reports</w:t>
      </w:r>
    </w:p>
    <w:p w14:paraId="6D2BBDC7" w14:textId="05E16B64" w:rsidR="00F4457F" w:rsidRPr="00FC0470" w:rsidRDefault="00FD7FF5" w:rsidP="00FC0470">
      <w:pPr>
        <w:pStyle w:val="Titre1"/>
        <w:numPr>
          <w:ilvl w:val="0"/>
          <w:numId w:val="18"/>
        </w:numPr>
        <w:tabs>
          <w:tab w:val="left" w:pos="1250"/>
          <w:tab w:val="left" w:pos="1251"/>
        </w:tabs>
        <w:spacing w:after="60" w:line="273" w:lineRule="exact"/>
        <w:jc w:val="both"/>
        <w:rPr>
          <w:rFonts w:ascii="Symbol" w:hAnsi="Symbol"/>
          <w:b w:val="0"/>
          <w:sz w:val="20"/>
        </w:rPr>
      </w:pPr>
      <w:r w:rsidRPr="00FC0470">
        <w:rPr>
          <w:b w:val="0"/>
        </w:rPr>
        <w:t>Scheduled (upcoming courses), Enrolment,</w:t>
      </w:r>
      <w:r w:rsidRPr="00FC0470">
        <w:rPr>
          <w:b w:val="0"/>
          <w:spacing w:val="-2"/>
        </w:rPr>
        <w:t xml:space="preserve"> </w:t>
      </w:r>
      <w:r w:rsidRPr="00FC0470">
        <w:rPr>
          <w:b w:val="0"/>
        </w:rPr>
        <w:t>Assessment</w:t>
      </w:r>
    </w:p>
    <w:p w14:paraId="68A9B8B0" w14:textId="77777777" w:rsidR="00FC0470" w:rsidRDefault="00FC0470" w:rsidP="00FC0470">
      <w:pPr>
        <w:pStyle w:val="Titre1"/>
        <w:tabs>
          <w:tab w:val="left" w:pos="1250"/>
          <w:tab w:val="left" w:pos="1251"/>
        </w:tabs>
        <w:spacing w:after="60" w:line="275" w:lineRule="exact"/>
        <w:jc w:val="both"/>
      </w:pPr>
      <w:r>
        <w:tab/>
      </w:r>
    </w:p>
    <w:p w14:paraId="421C7FFE" w14:textId="00EDDBFD" w:rsidR="00F4457F" w:rsidRDefault="00FC0470" w:rsidP="00FC0470">
      <w:pPr>
        <w:pStyle w:val="Titre1"/>
        <w:tabs>
          <w:tab w:val="left" w:pos="1250"/>
          <w:tab w:val="left" w:pos="1251"/>
        </w:tabs>
        <w:spacing w:after="60" w:line="275" w:lineRule="exact"/>
        <w:jc w:val="both"/>
        <w:rPr>
          <w:rFonts w:ascii="Symbol" w:hAnsi="Symbol"/>
          <w:sz w:val="20"/>
        </w:rPr>
      </w:pPr>
      <w:r>
        <w:tab/>
      </w:r>
      <w:r w:rsidR="00FD7FF5">
        <w:t>User</w:t>
      </w:r>
      <w:r w:rsidR="00FD7FF5">
        <w:rPr>
          <w:spacing w:val="-3"/>
        </w:rPr>
        <w:t xml:space="preserve"> </w:t>
      </w:r>
      <w:r w:rsidR="00FD7FF5">
        <w:t>Reports</w:t>
      </w:r>
    </w:p>
    <w:p w14:paraId="5A67011F" w14:textId="77777777" w:rsidR="00F4457F" w:rsidRPr="00FC0470" w:rsidRDefault="00FD7FF5" w:rsidP="00FC0470">
      <w:pPr>
        <w:pStyle w:val="Paragraphedeliste"/>
        <w:numPr>
          <w:ilvl w:val="0"/>
          <w:numId w:val="18"/>
        </w:numPr>
        <w:tabs>
          <w:tab w:val="left" w:pos="1250"/>
          <w:tab w:val="left" w:pos="1251"/>
        </w:tabs>
        <w:spacing w:after="60"/>
        <w:jc w:val="both"/>
        <w:rPr>
          <w:rFonts w:ascii="Symbol" w:hAnsi="Symbol"/>
          <w:sz w:val="20"/>
        </w:rPr>
      </w:pPr>
      <w:r>
        <w:t>Active Users, Login activities, User’s progress, Performance Comparisons using various parameters</w:t>
      </w:r>
    </w:p>
    <w:p w14:paraId="102484E1" w14:textId="77777777" w:rsidR="00FC0470" w:rsidRDefault="00FC0470" w:rsidP="00FC0470">
      <w:pPr>
        <w:pStyle w:val="Titre1"/>
        <w:tabs>
          <w:tab w:val="left" w:pos="1250"/>
          <w:tab w:val="left" w:pos="1251"/>
        </w:tabs>
        <w:spacing w:after="60" w:line="275" w:lineRule="exact"/>
        <w:jc w:val="both"/>
      </w:pPr>
    </w:p>
    <w:p w14:paraId="3CA2F7E6" w14:textId="40401632" w:rsidR="00F4457F" w:rsidRDefault="00FC0470" w:rsidP="00FC0470">
      <w:pPr>
        <w:pStyle w:val="Titre1"/>
        <w:tabs>
          <w:tab w:val="left" w:pos="1250"/>
          <w:tab w:val="left" w:pos="1251"/>
        </w:tabs>
        <w:spacing w:after="60" w:line="275" w:lineRule="exact"/>
        <w:jc w:val="both"/>
        <w:rPr>
          <w:rFonts w:ascii="Symbol" w:hAnsi="Symbol"/>
          <w:sz w:val="20"/>
        </w:rPr>
      </w:pPr>
      <w:r>
        <w:tab/>
      </w:r>
      <w:r w:rsidR="00FD7FF5">
        <w:t>Organization Training</w:t>
      </w:r>
    </w:p>
    <w:p w14:paraId="530D1323" w14:textId="6B55BC85" w:rsidR="00F4457F" w:rsidRPr="00FC0470" w:rsidRDefault="00FD7FF5" w:rsidP="00FC0470">
      <w:pPr>
        <w:pStyle w:val="Paragraphedeliste"/>
        <w:numPr>
          <w:ilvl w:val="0"/>
          <w:numId w:val="18"/>
        </w:numPr>
        <w:tabs>
          <w:tab w:val="left" w:pos="1250"/>
          <w:tab w:val="left" w:pos="1251"/>
        </w:tabs>
        <w:spacing w:after="60"/>
        <w:jc w:val="both"/>
        <w:rPr>
          <w:rFonts w:ascii="Symbol" w:hAnsi="Symbol"/>
          <w:sz w:val="20"/>
        </w:rPr>
      </w:pPr>
      <w:r>
        <w:t>Complete course report by unit/theme/location or gender, Certification, Curriculum, policy</w:t>
      </w:r>
      <w:r w:rsidRPr="00FC0470">
        <w:rPr>
          <w:spacing w:val="-1"/>
        </w:rPr>
        <w:t xml:space="preserve"> </w:t>
      </w:r>
      <w:r>
        <w:t>etc</w:t>
      </w:r>
      <w:r w:rsidR="00FC0470">
        <w:t>.</w:t>
      </w:r>
    </w:p>
    <w:p w14:paraId="4D136729" w14:textId="77777777" w:rsidR="00FC0470" w:rsidRDefault="00FC0470" w:rsidP="00FC0470">
      <w:pPr>
        <w:pStyle w:val="Titre1"/>
        <w:tabs>
          <w:tab w:val="left" w:pos="1250"/>
          <w:tab w:val="left" w:pos="1251"/>
        </w:tabs>
        <w:spacing w:after="60" w:line="274" w:lineRule="exact"/>
        <w:jc w:val="both"/>
      </w:pPr>
      <w:r>
        <w:tab/>
      </w:r>
    </w:p>
    <w:p w14:paraId="37A404BA" w14:textId="50C36E00" w:rsidR="00F4457F" w:rsidRDefault="00FC0470" w:rsidP="00FC0470">
      <w:pPr>
        <w:pStyle w:val="Titre1"/>
        <w:tabs>
          <w:tab w:val="left" w:pos="1250"/>
          <w:tab w:val="left" w:pos="1251"/>
        </w:tabs>
        <w:spacing w:after="60" w:line="274" w:lineRule="exact"/>
        <w:jc w:val="both"/>
        <w:rPr>
          <w:rFonts w:ascii="Symbol" w:hAnsi="Symbol"/>
          <w:sz w:val="20"/>
        </w:rPr>
      </w:pPr>
      <w:r>
        <w:tab/>
      </w:r>
      <w:r w:rsidR="00FD7FF5">
        <w:t>Custom</w:t>
      </w:r>
      <w:r w:rsidR="00FD7FF5">
        <w:rPr>
          <w:spacing w:val="1"/>
        </w:rPr>
        <w:t xml:space="preserve"> </w:t>
      </w:r>
      <w:r w:rsidR="00FD7FF5">
        <w:t>Reports</w:t>
      </w:r>
    </w:p>
    <w:p w14:paraId="2A561356" w14:textId="77777777" w:rsidR="00F4457F" w:rsidRPr="00FC0470" w:rsidRDefault="00FD7FF5" w:rsidP="00FC0470">
      <w:pPr>
        <w:pStyle w:val="Paragraphedeliste"/>
        <w:numPr>
          <w:ilvl w:val="0"/>
          <w:numId w:val="18"/>
        </w:numPr>
        <w:tabs>
          <w:tab w:val="left" w:pos="1250"/>
          <w:tab w:val="left" w:pos="1251"/>
        </w:tabs>
        <w:spacing w:after="60" w:line="275" w:lineRule="exact"/>
        <w:jc w:val="both"/>
        <w:rPr>
          <w:rFonts w:ascii="Symbol" w:hAnsi="Symbol"/>
          <w:sz w:val="20"/>
        </w:rPr>
      </w:pPr>
      <w:r>
        <w:t>Tailored to meet specific requirements/requests such</w:t>
      </w:r>
      <w:r w:rsidRPr="00FC0470">
        <w:rPr>
          <w:spacing w:val="2"/>
        </w:rPr>
        <w:t xml:space="preserve"> </w:t>
      </w:r>
      <w:r>
        <w:t>as:</w:t>
      </w:r>
    </w:p>
    <w:p w14:paraId="22D4C267" w14:textId="77777777" w:rsidR="00FC0470" w:rsidRDefault="00FD7FF5" w:rsidP="00FC0470">
      <w:pPr>
        <w:pStyle w:val="Paragraphedeliste"/>
        <w:numPr>
          <w:ilvl w:val="0"/>
          <w:numId w:val="19"/>
        </w:numPr>
        <w:tabs>
          <w:tab w:val="left" w:pos="1815"/>
          <w:tab w:val="left" w:pos="1816"/>
        </w:tabs>
        <w:spacing w:after="60" w:line="282" w:lineRule="exact"/>
        <w:jc w:val="both"/>
      </w:pPr>
      <w:r>
        <w:t>quick and easy access to quiz’</w:t>
      </w:r>
      <w:r w:rsidRPr="00FC0470">
        <w:rPr>
          <w:spacing w:val="1"/>
        </w:rPr>
        <w:t xml:space="preserve"> </w:t>
      </w:r>
      <w:r>
        <w:t>analysis</w:t>
      </w:r>
      <w:r w:rsidR="00FC0470">
        <w:t>;</w:t>
      </w:r>
    </w:p>
    <w:p w14:paraId="180475CF" w14:textId="77777777" w:rsidR="00FC0470" w:rsidRDefault="00FD7FF5" w:rsidP="00FC0470">
      <w:pPr>
        <w:pStyle w:val="Paragraphedeliste"/>
        <w:numPr>
          <w:ilvl w:val="0"/>
          <w:numId w:val="19"/>
        </w:numPr>
        <w:tabs>
          <w:tab w:val="left" w:pos="1815"/>
          <w:tab w:val="left" w:pos="1816"/>
        </w:tabs>
        <w:spacing w:after="60" w:line="282" w:lineRule="exact"/>
        <w:jc w:val="both"/>
      </w:pPr>
      <w:r>
        <w:t>Learner tracking, to check the amount of time spent on a particular lesson or the number of attempts made to pass a</w:t>
      </w:r>
      <w:r w:rsidRPr="00FC0470">
        <w:rPr>
          <w:spacing w:val="4"/>
        </w:rPr>
        <w:t xml:space="preserve"> </w:t>
      </w:r>
      <w:r>
        <w:t>quiz</w:t>
      </w:r>
      <w:r w:rsidR="00FC0470">
        <w:t>;</w:t>
      </w:r>
    </w:p>
    <w:p w14:paraId="7D8C9F74" w14:textId="77777777" w:rsidR="00FC0470" w:rsidRDefault="00FD7FF5" w:rsidP="00FC0470">
      <w:pPr>
        <w:pStyle w:val="Paragraphedeliste"/>
        <w:numPr>
          <w:ilvl w:val="0"/>
          <w:numId w:val="19"/>
        </w:numPr>
        <w:tabs>
          <w:tab w:val="left" w:pos="1815"/>
          <w:tab w:val="left" w:pos="1816"/>
        </w:tabs>
        <w:spacing w:after="60" w:line="282" w:lineRule="exact"/>
        <w:jc w:val="both"/>
      </w:pPr>
      <w:r>
        <w:t>challenges faced on</w:t>
      </w:r>
      <w:r w:rsidRPr="00FC0470">
        <w:rPr>
          <w:spacing w:val="7"/>
        </w:rPr>
        <w:t xml:space="preserve"> </w:t>
      </w:r>
      <w:r>
        <w:t>courses</w:t>
      </w:r>
      <w:r w:rsidR="00FC0470">
        <w:t>;</w:t>
      </w:r>
    </w:p>
    <w:p w14:paraId="574ADA43" w14:textId="45379B3E" w:rsidR="00763FC4" w:rsidRDefault="00763FC4" w:rsidP="00FC0470">
      <w:pPr>
        <w:pStyle w:val="Paragraphedeliste"/>
        <w:numPr>
          <w:ilvl w:val="0"/>
          <w:numId w:val="19"/>
        </w:numPr>
        <w:tabs>
          <w:tab w:val="left" w:pos="1815"/>
          <w:tab w:val="left" w:pos="1816"/>
        </w:tabs>
        <w:spacing w:after="60" w:line="282" w:lineRule="exact"/>
        <w:jc w:val="both"/>
      </w:pPr>
      <w:r>
        <w:t>knowledge retention tool to conduct impromptu checks/pop-up</w:t>
      </w:r>
      <w:r w:rsidRPr="00FC0470">
        <w:rPr>
          <w:spacing w:val="3"/>
        </w:rPr>
        <w:t xml:space="preserve"> </w:t>
      </w:r>
      <w:r>
        <w:t>quizzes</w:t>
      </w:r>
      <w:r w:rsidR="00FC0470">
        <w:t>.</w:t>
      </w:r>
    </w:p>
    <w:p w14:paraId="6DA422BA" w14:textId="77777777" w:rsidR="00763FC4" w:rsidRDefault="00763FC4" w:rsidP="00FC0470">
      <w:pPr>
        <w:pStyle w:val="Corpsdetexte"/>
        <w:spacing w:after="60"/>
        <w:ind w:left="563"/>
        <w:jc w:val="both"/>
        <w:rPr>
          <w:sz w:val="23"/>
        </w:rPr>
      </w:pPr>
    </w:p>
    <w:p w14:paraId="4CD52EC2" w14:textId="3BD1C6F3" w:rsidR="00763FC4" w:rsidRPr="00EC38C2" w:rsidRDefault="00763FC4" w:rsidP="009A54F7">
      <w:pPr>
        <w:pStyle w:val="Titre1"/>
        <w:numPr>
          <w:ilvl w:val="0"/>
          <w:numId w:val="20"/>
        </w:numPr>
        <w:tabs>
          <w:tab w:val="left" w:pos="681"/>
        </w:tabs>
        <w:spacing w:after="60" w:line="275" w:lineRule="exact"/>
        <w:jc w:val="both"/>
        <w:rPr>
          <w:bCs w:val="0"/>
          <w:szCs w:val="22"/>
        </w:rPr>
      </w:pPr>
      <w:bookmarkStart w:id="4" w:name="f)_Security_and_Reliability"/>
      <w:bookmarkEnd w:id="4"/>
      <w:r w:rsidRPr="00EC38C2">
        <w:rPr>
          <w:bCs w:val="0"/>
          <w:szCs w:val="22"/>
        </w:rPr>
        <w:t>Security and Reliability</w:t>
      </w:r>
    </w:p>
    <w:p w14:paraId="6CD9FEA9" w14:textId="577A30A7" w:rsidR="00763FC4" w:rsidRDefault="00763FC4" w:rsidP="00FC0470">
      <w:pPr>
        <w:pStyle w:val="Corpsdetexte"/>
        <w:spacing w:after="60" w:line="242" w:lineRule="auto"/>
        <w:jc w:val="both"/>
      </w:pPr>
      <w:r>
        <w:t xml:space="preserve">The </w:t>
      </w:r>
      <w:r w:rsidR="000F5C33">
        <w:t>platform security should be top-</w:t>
      </w:r>
      <w:r>
        <w:t xml:space="preserve">notch assuring content confidentiality as well as protecting the users’ personal data. It should also take into consideration encryption and adherence to ISO security standards and cater for integration into the existing Centre </w:t>
      </w:r>
      <w:r w:rsidR="00CB5F93">
        <w:t xml:space="preserve">firewall. </w:t>
      </w:r>
      <w:r w:rsidR="000F5C33">
        <w:t>A reliable h</w:t>
      </w:r>
      <w:r w:rsidR="00CB5F93">
        <w:t>igh</w:t>
      </w:r>
      <w:r w:rsidR="000F5C33">
        <w:t>-</w:t>
      </w:r>
      <w:r>
        <w:t xml:space="preserve">level reliable </w:t>
      </w:r>
      <w:r>
        <w:lastRenderedPageBreak/>
        <w:t>platform with minimal downtime, is required while taking into consideration disaster management and contingency planning.</w:t>
      </w:r>
    </w:p>
    <w:p w14:paraId="7E98CD79" w14:textId="77777777" w:rsidR="00763FC4" w:rsidRDefault="00763FC4" w:rsidP="00FC0470">
      <w:pPr>
        <w:spacing w:after="60"/>
        <w:ind w:left="835"/>
        <w:jc w:val="both"/>
      </w:pPr>
    </w:p>
    <w:p w14:paraId="470F8F9F" w14:textId="77777777" w:rsidR="00763FC4" w:rsidRDefault="00763FC4" w:rsidP="00FC0470">
      <w:pPr>
        <w:pStyle w:val="Corpsdetexte"/>
        <w:spacing w:after="60"/>
        <w:jc w:val="both"/>
      </w:pPr>
      <w:r>
        <w:t>The system should be able to allow both the administrators and the vendor to carry out frequent security measures including denial-of-service attack testing.</w:t>
      </w:r>
    </w:p>
    <w:p w14:paraId="3B05998F" w14:textId="77777777" w:rsidR="00763FC4" w:rsidRDefault="00763FC4" w:rsidP="00FC0470">
      <w:pPr>
        <w:pStyle w:val="Corpsdetexte"/>
        <w:spacing w:after="60"/>
        <w:ind w:left="835"/>
        <w:jc w:val="both"/>
        <w:rPr>
          <w:sz w:val="23"/>
        </w:rPr>
      </w:pPr>
    </w:p>
    <w:p w14:paraId="60E0D1C6" w14:textId="531E6885" w:rsidR="00763FC4" w:rsidRDefault="00763FC4" w:rsidP="009A54F7">
      <w:pPr>
        <w:pStyle w:val="Titre1"/>
        <w:numPr>
          <w:ilvl w:val="0"/>
          <w:numId w:val="20"/>
        </w:numPr>
        <w:tabs>
          <w:tab w:val="left" w:pos="681"/>
        </w:tabs>
        <w:spacing w:after="60"/>
        <w:jc w:val="both"/>
      </w:pPr>
      <w:bookmarkStart w:id="5" w:name="g)_Future_Scope"/>
      <w:bookmarkEnd w:id="5"/>
      <w:r>
        <w:t>Future</w:t>
      </w:r>
      <w:r>
        <w:rPr>
          <w:spacing w:val="-3"/>
        </w:rPr>
        <w:t xml:space="preserve"> </w:t>
      </w:r>
      <w:r>
        <w:t>Scope</w:t>
      </w:r>
    </w:p>
    <w:p w14:paraId="2BDC7611" w14:textId="648EAEAE" w:rsidR="00763FC4" w:rsidRDefault="00763FC4" w:rsidP="00FC0470">
      <w:pPr>
        <w:pStyle w:val="Corpsdetexte"/>
        <w:spacing w:after="60"/>
        <w:jc w:val="both"/>
      </w:pPr>
      <w:r>
        <w:t>A</w:t>
      </w:r>
      <w:r>
        <w:rPr>
          <w:spacing w:val="-7"/>
        </w:rPr>
        <w:t xml:space="preserve"> </w:t>
      </w:r>
      <w:r>
        <w:t>state-of-the-art</w:t>
      </w:r>
      <w:r>
        <w:rPr>
          <w:spacing w:val="-10"/>
        </w:rPr>
        <w:t xml:space="preserve"> </w:t>
      </w:r>
      <w:r>
        <w:t>system</w:t>
      </w:r>
      <w:r>
        <w:rPr>
          <w:spacing w:val="-10"/>
        </w:rPr>
        <w:t xml:space="preserve"> </w:t>
      </w:r>
      <w:r>
        <w:t>that</w:t>
      </w:r>
      <w:r>
        <w:rPr>
          <w:spacing w:val="-9"/>
        </w:rPr>
        <w:t xml:space="preserve"> </w:t>
      </w:r>
      <w:r>
        <w:t>offers</w:t>
      </w:r>
      <w:r>
        <w:rPr>
          <w:spacing w:val="-7"/>
        </w:rPr>
        <w:t xml:space="preserve"> </w:t>
      </w:r>
      <w:r>
        <w:t>both</w:t>
      </w:r>
      <w:r>
        <w:rPr>
          <w:spacing w:val="-9"/>
        </w:rPr>
        <w:t xml:space="preserve"> </w:t>
      </w:r>
      <w:r>
        <w:t>synchronous</w:t>
      </w:r>
      <w:r>
        <w:rPr>
          <w:spacing w:val="-7"/>
        </w:rPr>
        <w:t xml:space="preserve"> </w:t>
      </w:r>
      <w:r>
        <w:t>and</w:t>
      </w:r>
      <w:r>
        <w:rPr>
          <w:spacing w:val="-9"/>
        </w:rPr>
        <w:t xml:space="preserve"> </w:t>
      </w:r>
      <w:r>
        <w:t>asynchronous</w:t>
      </w:r>
      <w:r>
        <w:rPr>
          <w:spacing w:val="-7"/>
        </w:rPr>
        <w:t xml:space="preserve"> </w:t>
      </w:r>
      <w:r>
        <w:t>learning,</w:t>
      </w:r>
      <w:r>
        <w:rPr>
          <w:spacing w:val="-2"/>
        </w:rPr>
        <w:t xml:space="preserve"> </w:t>
      </w:r>
      <w:r>
        <w:t>is</w:t>
      </w:r>
      <w:r>
        <w:rPr>
          <w:spacing w:val="-7"/>
        </w:rPr>
        <w:t xml:space="preserve"> </w:t>
      </w:r>
      <w:r>
        <w:t>compatible</w:t>
      </w:r>
      <w:r>
        <w:rPr>
          <w:spacing w:val="-9"/>
        </w:rPr>
        <w:t xml:space="preserve"> </w:t>
      </w:r>
      <w:r>
        <w:t xml:space="preserve">with Microsoft Office 365 and can accommodate additional/further process changes, with minimal upgrade time. A platform that can host virtual training sessions and/or integrate with other collaboration platforms like </w:t>
      </w:r>
      <w:proofErr w:type="spellStart"/>
      <w:r w:rsidR="00F95791" w:rsidRPr="00F95791">
        <w:t>BigBlueButton</w:t>
      </w:r>
      <w:proofErr w:type="spellEnd"/>
      <w:r w:rsidR="00F95791">
        <w:t xml:space="preserve">, </w:t>
      </w:r>
      <w:r>
        <w:t>Microsoft Teams</w:t>
      </w:r>
      <w:r w:rsidR="00F95791">
        <w:t xml:space="preserve">, </w:t>
      </w:r>
      <w:r w:rsidR="001D722B" w:rsidRPr="001D722B">
        <w:t xml:space="preserve">Google Meet </w:t>
      </w:r>
      <w:r>
        <w:t>and Zoom.</w:t>
      </w:r>
    </w:p>
    <w:p w14:paraId="41C8437B" w14:textId="5177BD0C" w:rsidR="00476CB4" w:rsidRDefault="00476CB4" w:rsidP="00FC0470">
      <w:pPr>
        <w:spacing w:after="60"/>
        <w:jc w:val="both"/>
      </w:pPr>
    </w:p>
    <w:p w14:paraId="7F27E659" w14:textId="5B7D1CA0" w:rsidR="00F4457F" w:rsidRDefault="00FD7FF5" w:rsidP="009A54F7">
      <w:pPr>
        <w:pStyle w:val="Titre1"/>
        <w:numPr>
          <w:ilvl w:val="0"/>
          <w:numId w:val="20"/>
        </w:numPr>
        <w:tabs>
          <w:tab w:val="left" w:pos="681"/>
        </w:tabs>
        <w:spacing w:after="60" w:line="275" w:lineRule="exact"/>
        <w:jc w:val="both"/>
      </w:pPr>
      <w:r>
        <w:t>Affordable Pricing / Licensing</w:t>
      </w:r>
      <w:r>
        <w:rPr>
          <w:spacing w:val="-5"/>
        </w:rPr>
        <w:t xml:space="preserve"> </w:t>
      </w:r>
      <w:r>
        <w:t>Structure</w:t>
      </w:r>
    </w:p>
    <w:p w14:paraId="404599A2" w14:textId="7846CFA6" w:rsidR="00577F25" w:rsidRDefault="00443F5A" w:rsidP="007F285D">
      <w:pPr>
        <w:pStyle w:val="Corpsdetexte"/>
        <w:spacing w:after="60"/>
        <w:jc w:val="both"/>
      </w:pPr>
      <w:r w:rsidRPr="00443F5A">
        <w:t xml:space="preserve">Open-source </w:t>
      </w:r>
      <w:r w:rsidR="001D722B">
        <w:t>solution/</w:t>
      </w:r>
      <w:r w:rsidRPr="00443F5A">
        <w:t>software is prioritized due to its advantages with regard to upgrading and flexible IT support.</w:t>
      </w:r>
      <w:r>
        <w:t xml:space="preserve"> The platform should be able to provide a dedicated learning consultant, unlimited support, on-site training, customizable learner journeys, free upgrades and affordable subscription fees/licenses (if any).</w:t>
      </w:r>
    </w:p>
    <w:p w14:paraId="30CCFEF0" w14:textId="77777777" w:rsidR="00476CB4" w:rsidRPr="00C0307D" w:rsidRDefault="00476CB4" w:rsidP="00FC0470">
      <w:pPr>
        <w:spacing w:after="60"/>
        <w:jc w:val="both"/>
      </w:pPr>
    </w:p>
    <w:p w14:paraId="4923A056" w14:textId="21C11C87" w:rsidR="00577F25" w:rsidRPr="00A96FE6" w:rsidRDefault="00542781" w:rsidP="00FC0470">
      <w:pPr>
        <w:pStyle w:val="Titre1"/>
        <w:numPr>
          <w:ilvl w:val="0"/>
          <w:numId w:val="3"/>
        </w:numPr>
        <w:spacing w:after="60"/>
        <w:ind w:left="966"/>
        <w:jc w:val="both"/>
      </w:pPr>
      <w:r>
        <w:t xml:space="preserve">CONTRACTING AUTHORITY </w:t>
      </w:r>
    </w:p>
    <w:p w14:paraId="687775C9" w14:textId="670DFF9F" w:rsidR="00CB5F93" w:rsidRPr="00443DEC" w:rsidRDefault="00577F25" w:rsidP="00FC0470">
      <w:pPr>
        <w:spacing w:after="60"/>
        <w:jc w:val="both"/>
      </w:pPr>
      <w:proofErr w:type="spellStart"/>
      <w:r w:rsidRPr="00443DEC">
        <w:t>Abou</w:t>
      </w:r>
      <w:proofErr w:type="spellEnd"/>
      <w:r w:rsidR="00443DEC">
        <w:t xml:space="preserve"> B</w:t>
      </w:r>
      <w:r w:rsidRPr="00443DEC">
        <w:t xml:space="preserve">ekr Belkaid University of Tlemcen (UABT) </w:t>
      </w:r>
      <w:r w:rsidR="00CB5F93" w:rsidRPr="00443DEC">
        <w:t>–</w:t>
      </w:r>
      <w:r w:rsidRPr="00443DEC">
        <w:t xml:space="preserve"> Rectorate</w:t>
      </w:r>
    </w:p>
    <w:p w14:paraId="647C125B" w14:textId="6DF30C12" w:rsidR="00476CB4" w:rsidRPr="00443DEC" w:rsidRDefault="00476CB4" w:rsidP="007F285D">
      <w:pPr>
        <w:spacing w:after="60"/>
        <w:jc w:val="both"/>
      </w:pPr>
    </w:p>
    <w:p w14:paraId="5FACFF02" w14:textId="403CCD15" w:rsidR="00577F25" w:rsidRPr="00443DEC" w:rsidRDefault="00542781" w:rsidP="00FC0470">
      <w:pPr>
        <w:pStyle w:val="Titre1"/>
        <w:numPr>
          <w:ilvl w:val="0"/>
          <w:numId w:val="3"/>
        </w:numPr>
        <w:spacing w:after="60"/>
        <w:ind w:left="966"/>
        <w:jc w:val="both"/>
      </w:pPr>
      <w:r w:rsidRPr="00443DEC">
        <w:rPr>
          <w:lang w:val="fr-FR"/>
        </w:rPr>
        <w:t xml:space="preserve">CLARIFICATION </w:t>
      </w:r>
      <w:r w:rsidR="00CB5F93" w:rsidRPr="00443DEC">
        <w:rPr>
          <w:lang w:val="fr-FR"/>
        </w:rPr>
        <w:t xml:space="preserve">BODY </w:t>
      </w:r>
    </w:p>
    <w:p w14:paraId="527727FB" w14:textId="7FE98F17" w:rsidR="00577F25" w:rsidRDefault="00577F25" w:rsidP="00FC0470">
      <w:pPr>
        <w:spacing w:after="60"/>
        <w:jc w:val="both"/>
      </w:pPr>
      <w:r w:rsidRPr="00443DEC">
        <w:t xml:space="preserve">Requests for clarification should be sent by email to </w:t>
      </w:r>
      <w:hyperlink r:id="rId12" w:history="1">
        <w:r w:rsidR="00A511F7" w:rsidRPr="00443DEC">
          <w:rPr>
            <w:rStyle w:val="Lienhypertexte"/>
          </w:rPr>
          <w:t>academy@univ-tlemcen.dz</w:t>
        </w:r>
      </w:hyperlink>
    </w:p>
    <w:p w14:paraId="2DDCBF63" w14:textId="794F2BEF" w:rsidR="00476CB4" w:rsidRDefault="00476CB4" w:rsidP="007F285D">
      <w:pPr>
        <w:spacing w:after="60"/>
        <w:jc w:val="both"/>
      </w:pPr>
    </w:p>
    <w:p w14:paraId="5B54D661" w14:textId="27DD2791" w:rsidR="00F4457F" w:rsidRPr="003347AF" w:rsidRDefault="00FD7FF5" w:rsidP="00FC0470">
      <w:pPr>
        <w:pStyle w:val="Titre1"/>
        <w:numPr>
          <w:ilvl w:val="0"/>
          <w:numId w:val="3"/>
        </w:numPr>
        <w:spacing w:after="60"/>
        <w:ind w:left="1037"/>
        <w:jc w:val="both"/>
      </w:pPr>
      <w:r>
        <w:t>PROJECT</w:t>
      </w:r>
      <w:r w:rsidRPr="00A96FE6">
        <w:t xml:space="preserve"> </w:t>
      </w:r>
      <w:r>
        <w:t>MANAGEMENT</w:t>
      </w:r>
    </w:p>
    <w:p w14:paraId="05A53592" w14:textId="131C74AC" w:rsidR="00F4457F" w:rsidRPr="003347AF" w:rsidRDefault="00FD7FF5" w:rsidP="00FC0470">
      <w:pPr>
        <w:pStyle w:val="Corpsdetexte"/>
        <w:spacing w:after="60"/>
        <w:jc w:val="both"/>
      </w:pPr>
      <w:r>
        <w:t xml:space="preserve">To ensure smooth implementation of the project the </w:t>
      </w:r>
      <w:r w:rsidR="001D3303">
        <w:t>Contractor</w:t>
      </w:r>
      <w:r>
        <w:t xml:space="preserve"> will perform the following tasks:</w:t>
      </w:r>
    </w:p>
    <w:p w14:paraId="4B5509E0" w14:textId="77777777" w:rsidR="004E237F" w:rsidRDefault="00FD7FF5" w:rsidP="00FC0470">
      <w:pPr>
        <w:pStyle w:val="Paragraphedeliste"/>
        <w:numPr>
          <w:ilvl w:val="0"/>
          <w:numId w:val="12"/>
        </w:numPr>
        <w:tabs>
          <w:tab w:val="left" w:pos="1250"/>
          <w:tab w:val="left" w:pos="1251"/>
        </w:tabs>
        <w:spacing w:after="60"/>
        <w:jc w:val="both"/>
      </w:pPr>
      <w:r>
        <w:t xml:space="preserve">Participate in an initial kick-off meeting to meet with the </w:t>
      </w:r>
      <w:r w:rsidR="00BA3FFD">
        <w:t xml:space="preserve">ACADEMY </w:t>
      </w:r>
      <w:r>
        <w:t>project team, to discuss the project, validate critical objectives, agree on learning objectives, and to develop a project plan to guide the project through to</w:t>
      </w:r>
      <w:r w:rsidRPr="004E237F">
        <w:rPr>
          <w:spacing w:val="-3"/>
        </w:rPr>
        <w:t xml:space="preserve"> </w:t>
      </w:r>
      <w:r w:rsidR="004E237F">
        <w:t>completion;</w:t>
      </w:r>
    </w:p>
    <w:p w14:paraId="03A5065B" w14:textId="77777777" w:rsidR="004E237F" w:rsidRDefault="00FD7FF5" w:rsidP="00FC0470">
      <w:pPr>
        <w:pStyle w:val="Paragraphedeliste"/>
        <w:numPr>
          <w:ilvl w:val="0"/>
          <w:numId w:val="12"/>
        </w:numPr>
        <w:tabs>
          <w:tab w:val="left" w:pos="1250"/>
          <w:tab w:val="left" w:pos="1251"/>
        </w:tabs>
        <w:spacing w:after="60"/>
        <w:jc w:val="both"/>
      </w:pPr>
      <w:r>
        <w:t xml:space="preserve">Continuous consultation and updates to the project team on </w:t>
      </w:r>
      <w:r w:rsidR="000F5C33">
        <w:t xml:space="preserve">the </w:t>
      </w:r>
      <w:r>
        <w:t>progress of</w:t>
      </w:r>
      <w:r w:rsidR="000F5C33">
        <w:t xml:space="preserve"> the</w:t>
      </w:r>
      <w:r w:rsidRPr="004E237F">
        <w:rPr>
          <w:spacing w:val="-6"/>
        </w:rPr>
        <w:t xml:space="preserve"> </w:t>
      </w:r>
      <w:r>
        <w:t>assignment</w:t>
      </w:r>
      <w:r w:rsidR="004E237F">
        <w:t>;</w:t>
      </w:r>
    </w:p>
    <w:p w14:paraId="55A8D90A" w14:textId="259F8FC7" w:rsidR="00F4457F" w:rsidRDefault="00FD7FF5" w:rsidP="00FC0470">
      <w:pPr>
        <w:pStyle w:val="Paragraphedeliste"/>
        <w:numPr>
          <w:ilvl w:val="0"/>
          <w:numId w:val="12"/>
        </w:numPr>
        <w:tabs>
          <w:tab w:val="left" w:pos="1250"/>
          <w:tab w:val="left" w:pos="1251"/>
        </w:tabs>
        <w:spacing w:after="60"/>
        <w:jc w:val="both"/>
      </w:pPr>
      <w:r>
        <w:t xml:space="preserve">Collaborate with </w:t>
      </w:r>
      <w:r w:rsidR="00BA3FFD">
        <w:t xml:space="preserve">ACADEMY partners </w:t>
      </w:r>
      <w:r w:rsidR="00542781">
        <w:t>project</w:t>
      </w:r>
      <w:r>
        <w:t xml:space="preserve"> team to manage content</w:t>
      </w:r>
      <w:r w:rsidRPr="004E237F">
        <w:rPr>
          <w:spacing w:val="-3"/>
        </w:rPr>
        <w:t xml:space="preserve"> </w:t>
      </w:r>
      <w:r>
        <w:t>reviews.</w:t>
      </w:r>
    </w:p>
    <w:p w14:paraId="06DFBB41" w14:textId="50CEEA0E" w:rsidR="00476CB4" w:rsidRPr="004E237F" w:rsidRDefault="00476CB4" w:rsidP="00FC0470">
      <w:pPr>
        <w:tabs>
          <w:tab w:val="left" w:pos="1250"/>
          <w:tab w:val="left" w:pos="1251"/>
        </w:tabs>
        <w:spacing w:after="60"/>
        <w:jc w:val="both"/>
      </w:pPr>
    </w:p>
    <w:p w14:paraId="499B3A16" w14:textId="77777777" w:rsidR="00F4457F" w:rsidRDefault="00FD7FF5" w:rsidP="00FC0470">
      <w:pPr>
        <w:pStyle w:val="Titre1"/>
        <w:numPr>
          <w:ilvl w:val="0"/>
          <w:numId w:val="3"/>
        </w:numPr>
        <w:spacing w:after="60"/>
        <w:ind w:left="1037"/>
        <w:jc w:val="both"/>
      </w:pPr>
      <w:r>
        <w:t>KEY RESPONSIBILITIES</w:t>
      </w:r>
    </w:p>
    <w:p w14:paraId="2164AB23" w14:textId="38C81523" w:rsidR="00CB5F93" w:rsidRDefault="00CB5F93" w:rsidP="00FC0470">
      <w:pPr>
        <w:spacing w:after="60"/>
        <w:jc w:val="both"/>
      </w:pPr>
      <w:r w:rsidRPr="003701BA">
        <w:t xml:space="preserve">The Contractor is not required to manage the content of the platform. </w:t>
      </w:r>
      <w:r w:rsidR="000F5C33">
        <w:t>However,</w:t>
      </w:r>
      <w:r w:rsidRPr="003701BA">
        <w:t xml:space="preserve"> he</w:t>
      </w:r>
      <w:r w:rsidR="000F5C33">
        <w:t>/she</w:t>
      </w:r>
      <w:r w:rsidRPr="003701BA">
        <w:t xml:space="preserve"> is fully responsible for the continued functionality of the website and its technical operation for the duration of </w:t>
      </w:r>
      <w:r w:rsidR="00425886">
        <w:t xml:space="preserve">one (01) year of </w:t>
      </w:r>
      <w:r w:rsidR="000F5C33">
        <w:t xml:space="preserve">the </w:t>
      </w:r>
      <w:r w:rsidRPr="003701BA">
        <w:t>contract.</w:t>
      </w:r>
    </w:p>
    <w:p w14:paraId="2F1D78FD" w14:textId="37DDA9E3" w:rsidR="004B39B3" w:rsidRDefault="004B39B3" w:rsidP="00FC0470">
      <w:pPr>
        <w:spacing w:after="60"/>
        <w:ind w:left="720"/>
        <w:jc w:val="both"/>
      </w:pPr>
    </w:p>
    <w:p w14:paraId="6E0133C2" w14:textId="0D35DB1E" w:rsidR="00CB5F93" w:rsidRPr="004B39B3" w:rsidRDefault="00CB5F93" w:rsidP="004B39B3">
      <w:pPr>
        <w:pStyle w:val="Paragraphedeliste"/>
        <w:numPr>
          <w:ilvl w:val="0"/>
          <w:numId w:val="21"/>
        </w:numPr>
        <w:spacing w:after="60"/>
        <w:jc w:val="both"/>
        <w:rPr>
          <w:b/>
          <w:bCs/>
        </w:rPr>
      </w:pPr>
      <w:r w:rsidRPr="004B39B3">
        <w:rPr>
          <w:b/>
          <w:bCs/>
        </w:rPr>
        <w:t>Consultation</w:t>
      </w:r>
    </w:p>
    <w:p w14:paraId="3F2B7963" w14:textId="77777777" w:rsidR="00CB5F93" w:rsidRPr="003701BA" w:rsidRDefault="00CB5F93" w:rsidP="00FC0470">
      <w:pPr>
        <w:spacing w:after="60"/>
        <w:jc w:val="both"/>
      </w:pPr>
      <w:r w:rsidRPr="003701BA">
        <w:t>The Contractor is required to present different design, layout and IT options for the platform, explain their respective benefits and drawbacks and make final recommendations, clearly giving indications on linked budget requirements.</w:t>
      </w:r>
    </w:p>
    <w:p w14:paraId="16A92047" w14:textId="77777777" w:rsidR="004E237F" w:rsidRDefault="004E237F" w:rsidP="00FC0470">
      <w:pPr>
        <w:spacing w:after="60"/>
        <w:jc w:val="both"/>
      </w:pPr>
    </w:p>
    <w:p w14:paraId="71B746B5" w14:textId="2351DD72" w:rsidR="00CB5F93" w:rsidRDefault="00CB5F93" w:rsidP="00FC0470">
      <w:pPr>
        <w:spacing w:after="60"/>
        <w:jc w:val="both"/>
      </w:pPr>
      <w:r w:rsidRPr="003701BA">
        <w:lastRenderedPageBreak/>
        <w:t xml:space="preserve">Moreover, the Contractor shall inform </w:t>
      </w:r>
      <w:r w:rsidR="003E353C">
        <w:t xml:space="preserve">the ACADEMY project partners </w:t>
      </w:r>
      <w:r w:rsidRPr="003701BA">
        <w:t>about current best practices for website managers with regard to legal requirements, cookie policy, sharing content publicly, privacy and protection of personal information.</w:t>
      </w:r>
    </w:p>
    <w:p w14:paraId="37C33A36" w14:textId="77777777" w:rsidR="003E353C" w:rsidRPr="003E353C" w:rsidRDefault="003E353C" w:rsidP="00FC0470">
      <w:pPr>
        <w:spacing w:after="60"/>
        <w:ind w:left="720"/>
        <w:jc w:val="both"/>
      </w:pPr>
    </w:p>
    <w:p w14:paraId="1F207AB4" w14:textId="0E3A17D2" w:rsidR="00CB5F93" w:rsidRPr="004B39B3" w:rsidRDefault="00CB5F93" w:rsidP="004B39B3">
      <w:pPr>
        <w:pStyle w:val="Paragraphedeliste"/>
        <w:numPr>
          <w:ilvl w:val="0"/>
          <w:numId w:val="21"/>
        </w:numPr>
        <w:spacing w:after="60"/>
        <w:jc w:val="both"/>
        <w:rPr>
          <w:b/>
          <w:bCs/>
        </w:rPr>
      </w:pPr>
      <w:r w:rsidRPr="004B39B3">
        <w:rPr>
          <w:b/>
          <w:bCs/>
        </w:rPr>
        <w:t>Design &amp; Development</w:t>
      </w:r>
    </w:p>
    <w:p w14:paraId="4D525514" w14:textId="7240010A" w:rsidR="00CB5F93" w:rsidRDefault="00CB5F93" w:rsidP="00FC0470">
      <w:pPr>
        <w:spacing w:after="60"/>
        <w:jc w:val="both"/>
      </w:pPr>
      <w:r w:rsidRPr="003701BA">
        <w:t xml:space="preserve">The contractor </w:t>
      </w:r>
      <w:r w:rsidR="001F32A0">
        <w:t>is required to</w:t>
      </w:r>
      <w:r w:rsidRPr="003701BA">
        <w:t xml:space="preserve"> build the entire platform (front and back-end) including a Content Management System (CMS). For this purpose, </w:t>
      </w:r>
      <w:r w:rsidR="003E353C">
        <w:t xml:space="preserve">the ACADEMY project partners </w:t>
      </w:r>
      <w:r w:rsidRPr="003701BA">
        <w:t xml:space="preserve">will provide him with an overview of the structure and functionality of the website in line with the requirements stated further above. Moreover, </w:t>
      </w:r>
      <w:r w:rsidR="003E353C">
        <w:t xml:space="preserve">the ACADEMY project partners </w:t>
      </w:r>
      <w:r w:rsidRPr="003701BA">
        <w:t>provide the Contractor with the texts, pictures, videos and images to be disp</w:t>
      </w:r>
      <w:r w:rsidR="00B53BBE">
        <w:t>layed on the website and assure</w:t>
      </w:r>
      <w:r w:rsidRPr="003701BA">
        <w:t xml:space="preserve"> the Contractor that </w:t>
      </w:r>
      <w:r w:rsidR="003E353C">
        <w:t xml:space="preserve">the ACADEMY project partners </w:t>
      </w:r>
      <w:r w:rsidR="000F5C33">
        <w:t>hold</w:t>
      </w:r>
      <w:r w:rsidRPr="003701BA">
        <w:t xml:space="preserve"> the rights to any such content; the Contractor isn’t responsible for the creation of these contents. Moreover, </w:t>
      </w:r>
      <w:r w:rsidR="003E353C">
        <w:t xml:space="preserve">the ACADEMY project partners </w:t>
      </w:r>
      <w:r w:rsidR="00C15B54" w:rsidRPr="003701BA">
        <w:t>provide</w:t>
      </w:r>
      <w:r w:rsidRPr="003701BA">
        <w:t xml:space="preserve"> the Contractor with the information required to create the website’s masthead.</w:t>
      </w:r>
      <w:r w:rsidRPr="002423C5">
        <w:t xml:space="preserve"> </w:t>
      </w:r>
    </w:p>
    <w:p w14:paraId="5DBEC98F" w14:textId="77777777" w:rsidR="0020706F" w:rsidRPr="003347AF" w:rsidRDefault="0020706F" w:rsidP="00FC0470">
      <w:pPr>
        <w:spacing w:after="60"/>
        <w:ind w:left="720"/>
        <w:jc w:val="both"/>
      </w:pPr>
    </w:p>
    <w:p w14:paraId="6A96B90E" w14:textId="718485BC" w:rsidR="00CB5F93" w:rsidRPr="004B39B3" w:rsidRDefault="00CB5F93" w:rsidP="004B39B3">
      <w:pPr>
        <w:pStyle w:val="Paragraphedeliste"/>
        <w:numPr>
          <w:ilvl w:val="0"/>
          <w:numId w:val="21"/>
        </w:numPr>
        <w:spacing w:after="60"/>
        <w:jc w:val="both"/>
        <w:rPr>
          <w:b/>
          <w:bCs/>
        </w:rPr>
      </w:pPr>
      <w:r w:rsidRPr="004B39B3">
        <w:rPr>
          <w:b/>
          <w:bCs/>
        </w:rPr>
        <w:t>Hand Over</w:t>
      </w:r>
    </w:p>
    <w:p w14:paraId="3346314B" w14:textId="087C5538" w:rsidR="00CB5F93" w:rsidRPr="003701BA" w:rsidRDefault="006E0F7A" w:rsidP="00FC0470">
      <w:pPr>
        <w:spacing w:after="60"/>
        <w:jc w:val="both"/>
      </w:pPr>
      <w:r>
        <w:t xml:space="preserve">After completing </w:t>
      </w:r>
      <w:r w:rsidR="00CB5F93" w:rsidRPr="003701BA">
        <w:t xml:space="preserve">the platform, the Contractor hands over the platform to its manager; the manager receives a copy of the platform’s website on a storage device. As part of the process the Contractor </w:t>
      </w:r>
      <w:r w:rsidR="001F32A0">
        <w:t>is required to</w:t>
      </w:r>
      <w:r w:rsidR="00CB5F93" w:rsidRPr="003701BA">
        <w:t xml:space="preserve"> explain all the relevant website management functions to the platform manager in a face-to-face meeting. Additionally, the Contractor is required to write a concise manual on the management of </w:t>
      </w:r>
      <w:r w:rsidR="00B53BBE">
        <w:t xml:space="preserve">the </w:t>
      </w:r>
      <w:r w:rsidR="00CB5F93" w:rsidRPr="003701BA">
        <w:t>platform for the project managers.</w:t>
      </w:r>
      <w:r w:rsidR="00425886">
        <w:t xml:space="preserve"> The Contractor has to provide technical support and troubleshooting for a period of one (01) year. The platform may be first hosted at the webserver of the Contractor and then the handed ACADEMY hosting server.</w:t>
      </w:r>
    </w:p>
    <w:p w14:paraId="26DDD09B" w14:textId="77777777" w:rsidR="00CB5F93" w:rsidRPr="002423C5" w:rsidRDefault="00CB5F93" w:rsidP="00FC0470">
      <w:pPr>
        <w:spacing w:after="60"/>
        <w:ind w:left="720"/>
        <w:jc w:val="both"/>
        <w:rPr>
          <w:i/>
        </w:rPr>
      </w:pPr>
    </w:p>
    <w:p w14:paraId="2698934A" w14:textId="77FB9B82" w:rsidR="00CB5F93" w:rsidRPr="004B39B3" w:rsidRDefault="00CB5F93" w:rsidP="004B39B3">
      <w:pPr>
        <w:pStyle w:val="Paragraphedeliste"/>
        <w:numPr>
          <w:ilvl w:val="0"/>
          <w:numId w:val="21"/>
        </w:numPr>
        <w:spacing w:after="60"/>
        <w:jc w:val="both"/>
        <w:rPr>
          <w:b/>
          <w:bCs/>
        </w:rPr>
      </w:pPr>
      <w:r w:rsidRPr="004B39B3">
        <w:rPr>
          <w:b/>
          <w:bCs/>
        </w:rPr>
        <w:t>Testing</w:t>
      </w:r>
    </w:p>
    <w:p w14:paraId="0EE1FA20" w14:textId="4A0D1CCB" w:rsidR="00CB5F93" w:rsidRPr="003347AF" w:rsidRDefault="00CB5F93" w:rsidP="00FC0470">
      <w:pPr>
        <w:spacing w:after="60"/>
        <w:jc w:val="both"/>
      </w:pPr>
      <w:r w:rsidRPr="003701BA">
        <w:t xml:space="preserve">The Contractor </w:t>
      </w:r>
      <w:r w:rsidR="001F32A0">
        <w:t>is required</w:t>
      </w:r>
      <w:r w:rsidRPr="003701BA">
        <w:t xml:space="preserve"> assure thorough testing prior to the </w:t>
      </w:r>
      <w:r w:rsidR="006E0F7A">
        <w:t xml:space="preserve">platform’s </w:t>
      </w:r>
      <w:r w:rsidRPr="003701BA">
        <w:t xml:space="preserve">official launch </w:t>
      </w:r>
      <w:r w:rsidR="006E0F7A">
        <w:t xml:space="preserve">and </w:t>
      </w:r>
      <w:r w:rsidRPr="003701BA">
        <w:t xml:space="preserve">run performance tests afterwards. In so far as these tests reveal that the platform doesn’t fully meet the requirements stated above, the Contractor </w:t>
      </w:r>
      <w:r w:rsidR="001F32A0">
        <w:t>is required to</w:t>
      </w:r>
      <w:r w:rsidRPr="003701BA">
        <w:t xml:space="preserve"> make changes to the platform that remove those deficiencies. Test groups could consist of </w:t>
      </w:r>
      <w:r w:rsidR="003E353C">
        <w:t xml:space="preserve">the </w:t>
      </w:r>
      <w:r w:rsidR="00B53BBE" w:rsidRPr="003347AF">
        <w:t xml:space="preserve">staff </w:t>
      </w:r>
      <w:r w:rsidR="00B53BBE">
        <w:t xml:space="preserve">(including IT experts) of </w:t>
      </w:r>
      <w:r w:rsidR="003E353C">
        <w:t>ACADEMY project partners</w:t>
      </w:r>
      <w:r w:rsidR="00B53BBE">
        <w:t>.</w:t>
      </w:r>
      <w:r w:rsidR="003347AF" w:rsidRPr="003347AF">
        <w:t xml:space="preserve"> </w:t>
      </w:r>
    </w:p>
    <w:p w14:paraId="5A053DEC" w14:textId="729A8596" w:rsidR="00476CB4" w:rsidRDefault="00476CB4" w:rsidP="00FC0470">
      <w:pPr>
        <w:spacing w:after="60" w:line="286" w:lineRule="exact"/>
        <w:jc w:val="both"/>
      </w:pPr>
    </w:p>
    <w:p w14:paraId="10467047" w14:textId="67DC713A" w:rsidR="00C15B54" w:rsidRPr="00C15B54" w:rsidRDefault="00C15B54" w:rsidP="00FC0470">
      <w:pPr>
        <w:pStyle w:val="Titre1"/>
        <w:numPr>
          <w:ilvl w:val="0"/>
          <w:numId w:val="3"/>
        </w:numPr>
        <w:spacing w:after="60"/>
        <w:ind w:left="1037"/>
        <w:jc w:val="both"/>
      </w:pPr>
      <w:r>
        <w:t>QUALIFICATIONS AND</w:t>
      </w:r>
      <w:r w:rsidRPr="00A96FE6">
        <w:t xml:space="preserve"> </w:t>
      </w:r>
      <w:r>
        <w:t>EXPERIENCE</w:t>
      </w:r>
    </w:p>
    <w:p w14:paraId="477478F5" w14:textId="77777777" w:rsidR="004E237F" w:rsidRDefault="00C15B54" w:rsidP="00FC0470">
      <w:pPr>
        <w:pStyle w:val="Paragraphedeliste"/>
        <w:numPr>
          <w:ilvl w:val="0"/>
          <w:numId w:val="13"/>
        </w:numPr>
        <w:tabs>
          <w:tab w:val="left" w:pos="1250"/>
          <w:tab w:val="left" w:pos="1251"/>
        </w:tabs>
        <w:spacing w:after="60"/>
        <w:jc w:val="both"/>
      </w:pPr>
      <w:r w:rsidRPr="006E0F7A">
        <w:t>At least four years of working experience developing and implementing</w:t>
      </w:r>
      <w:r w:rsidRPr="004E237F">
        <w:rPr>
          <w:spacing w:val="-22"/>
        </w:rPr>
        <w:t xml:space="preserve"> </w:t>
      </w:r>
      <w:r w:rsidRPr="006E0F7A">
        <w:t>e-Learning programs, including web-based and computer-based</w:t>
      </w:r>
      <w:r w:rsidRPr="004E237F">
        <w:rPr>
          <w:spacing w:val="-2"/>
        </w:rPr>
        <w:t xml:space="preserve"> </w:t>
      </w:r>
      <w:r w:rsidR="006E0F7A" w:rsidRPr="006E0F7A">
        <w:t>training</w:t>
      </w:r>
      <w:r w:rsidRPr="006E0F7A">
        <w:t>;</w:t>
      </w:r>
    </w:p>
    <w:p w14:paraId="725AF3B1" w14:textId="77777777" w:rsidR="004E237F" w:rsidRDefault="00C15B54" w:rsidP="00FC0470">
      <w:pPr>
        <w:pStyle w:val="Paragraphedeliste"/>
        <w:numPr>
          <w:ilvl w:val="0"/>
          <w:numId w:val="13"/>
        </w:numPr>
        <w:tabs>
          <w:tab w:val="left" w:pos="1250"/>
          <w:tab w:val="left" w:pos="1251"/>
        </w:tabs>
        <w:spacing w:after="60"/>
        <w:jc w:val="both"/>
      </w:pPr>
      <w:r w:rsidRPr="006E0F7A">
        <w:t>Minimum three years of experience with standard e-Learning development tools like Articulate, Captivate, Dreamweaver, Flash, Photoshop, some knowledge of HTML and JavaScript;</w:t>
      </w:r>
    </w:p>
    <w:p w14:paraId="696653A5" w14:textId="77777777" w:rsidR="004E237F" w:rsidRDefault="00C15B54" w:rsidP="00FC0470">
      <w:pPr>
        <w:pStyle w:val="Paragraphedeliste"/>
        <w:numPr>
          <w:ilvl w:val="0"/>
          <w:numId w:val="13"/>
        </w:numPr>
        <w:tabs>
          <w:tab w:val="left" w:pos="1250"/>
          <w:tab w:val="left" w:pos="1251"/>
        </w:tabs>
        <w:spacing w:after="60"/>
        <w:jc w:val="both"/>
      </w:pPr>
      <w:r w:rsidRPr="006E0F7A">
        <w:t>Strong knowledge of emerging e-Learning theories, concepts, and</w:t>
      </w:r>
      <w:r w:rsidRPr="004E237F">
        <w:rPr>
          <w:spacing w:val="-1"/>
        </w:rPr>
        <w:t xml:space="preserve"> </w:t>
      </w:r>
      <w:r w:rsidRPr="006E0F7A">
        <w:t>standards;</w:t>
      </w:r>
    </w:p>
    <w:p w14:paraId="667C249B" w14:textId="77777777" w:rsidR="004E237F" w:rsidRDefault="00C15B54" w:rsidP="00FC0470">
      <w:pPr>
        <w:pStyle w:val="Paragraphedeliste"/>
        <w:numPr>
          <w:ilvl w:val="0"/>
          <w:numId w:val="13"/>
        </w:numPr>
        <w:tabs>
          <w:tab w:val="left" w:pos="1250"/>
          <w:tab w:val="left" w:pos="1251"/>
        </w:tabs>
        <w:spacing w:after="60"/>
        <w:jc w:val="both"/>
      </w:pPr>
      <w:r w:rsidRPr="006E0F7A">
        <w:t xml:space="preserve">Experience with </w:t>
      </w:r>
      <w:r w:rsidR="003347AF" w:rsidRPr="006E0F7A">
        <w:t>Moodle</w:t>
      </w:r>
      <w:r w:rsidRPr="006E0F7A">
        <w:t xml:space="preserve"> or similar Learning Management Systems as well with multi-user virtual environments and collaborative</w:t>
      </w:r>
      <w:r w:rsidRPr="004E237F">
        <w:rPr>
          <w:spacing w:val="-5"/>
        </w:rPr>
        <w:t xml:space="preserve"> </w:t>
      </w:r>
      <w:r w:rsidRPr="006E0F7A">
        <w:t>learning;</w:t>
      </w:r>
    </w:p>
    <w:p w14:paraId="7B536991" w14:textId="77777777" w:rsidR="004E237F" w:rsidRDefault="00C15B54" w:rsidP="00FC0470">
      <w:pPr>
        <w:pStyle w:val="Paragraphedeliste"/>
        <w:numPr>
          <w:ilvl w:val="0"/>
          <w:numId w:val="13"/>
        </w:numPr>
        <w:tabs>
          <w:tab w:val="left" w:pos="1250"/>
          <w:tab w:val="left" w:pos="1251"/>
        </w:tabs>
        <w:spacing w:after="60"/>
        <w:jc w:val="both"/>
      </w:pPr>
      <w:r w:rsidRPr="006E0F7A">
        <w:t>Knowledge and experience using media for engagement of online</w:t>
      </w:r>
      <w:r w:rsidRPr="004E237F">
        <w:rPr>
          <w:spacing w:val="-9"/>
        </w:rPr>
        <w:t xml:space="preserve"> </w:t>
      </w:r>
      <w:r w:rsidRPr="006E0F7A">
        <w:t>audiences;</w:t>
      </w:r>
    </w:p>
    <w:p w14:paraId="34447495" w14:textId="77777777" w:rsidR="004E237F" w:rsidRDefault="00C15B54" w:rsidP="00FC0470">
      <w:pPr>
        <w:pStyle w:val="Paragraphedeliste"/>
        <w:numPr>
          <w:ilvl w:val="0"/>
          <w:numId w:val="13"/>
        </w:numPr>
        <w:tabs>
          <w:tab w:val="left" w:pos="1250"/>
          <w:tab w:val="left" w:pos="1251"/>
        </w:tabs>
        <w:spacing w:after="60"/>
        <w:jc w:val="both"/>
      </w:pPr>
      <w:r w:rsidRPr="006E0F7A">
        <w:t>Experience working with external clients and managing</w:t>
      </w:r>
      <w:r w:rsidRPr="004E237F">
        <w:rPr>
          <w:spacing w:val="-1"/>
        </w:rPr>
        <w:t xml:space="preserve"> </w:t>
      </w:r>
      <w:r w:rsidRPr="006E0F7A">
        <w:t>partnerships;</w:t>
      </w:r>
    </w:p>
    <w:p w14:paraId="6A2DED2A" w14:textId="5EEE1266" w:rsidR="004E237F" w:rsidRDefault="00C15B54" w:rsidP="00FC0470">
      <w:pPr>
        <w:pStyle w:val="Paragraphedeliste"/>
        <w:numPr>
          <w:ilvl w:val="0"/>
          <w:numId w:val="13"/>
        </w:numPr>
        <w:tabs>
          <w:tab w:val="left" w:pos="1250"/>
          <w:tab w:val="left" w:pos="1251"/>
        </w:tabs>
        <w:spacing w:after="60"/>
        <w:jc w:val="both"/>
      </w:pPr>
      <w:r w:rsidRPr="006E0F7A">
        <w:t>Excellent computer skills: MS Word, PowerPoint, Excel and Publisher etc</w:t>
      </w:r>
      <w:r w:rsidR="005B1486">
        <w:t>.</w:t>
      </w:r>
      <w:r w:rsidRPr="006E0F7A">
        <w:t>;</w:t>
      </w:r>
    </w:p>
    <w:p w14:paraId="46FD02E7" w14:textId="77777777" w:rsidR="004E237F" w:rsidRDefault="00C15B54" w:rsidP="00FC0470">
      <w:pPr>
        <w:pStyle w:val="Paragraphedeliste"/>
        <w:numPr>
          <w:ilvl w:val="0"/>
          <w:numId w:val="13"/>
        </w:numPr>
        <w:tabs>
          <w:tab w:val="left" w:pos="1250"/>
          <w:tab w:val="left" w:pos="1251"/>
        </w:tabs>
        <w:spacing w:after="60"/>
        <w:jc w:val="both"/>
      </w:pPr>
      <w:r w:rsidRPr="006E0F7A">
        <w:t>Strong attention to detail in all tasks, creativity and</w:t>
      </w:r>
      <w:r w:rsidRPr="004E237F">
        <w:rPr>
          <w:spacing w:val="3"/>
        </w:rPr>
        <w:t xml:space="preserve"> </w:t>
      </w:r>
      <w:r w:rsidRPr="006E0F7A">
        <w:t>result-orientation;</w:t>
      </w:r>
    </w:p>
    <w:p w14:paraId="00C05E48" w14:textId="0D459DB5" w:rsidR="004E237F" w:rsidRDefault="00BE36B0" w:rsidP="00FC0470">
      <w:pPr>
        <w:pStyle w:val="Paragraphedeliste"/>
        <w:numPr>
          <w:ilvl w:val="0"/>
          <w:numId w:val="13"/>
        </w:numPr>
        <w:tabs>
          <w:tab w:val="left" w:pos="1250"/>
          <w:tab w:val="left" w:pos="1251"/>
        </w:tabs>
        <w:spacing w:after="60"/>
        <w:jc w:val="both"/>
      </w:pPr>
      <w:r w:rsidRPr="006E0F7A">
        <w:t>Strong communication skills, both verbal and written (English and French)</w:t>
      </w:r>
      <w:r w:rsidR="004E237F">
        <w:t>;</w:t>
      </w:r>
    </w:p>
    <w:p w14:paraId="0C7835D7" w14:textId="22A7E51E" w:rsidR="00C15B54" w:rsidRDefault="00C15B54" w:rsidP="00FC0470">
      <w:pPr>
        <w:pStyle w:val="Paragraphedeliste"/>
        <w:numPr>
          <w:ilvl w:val="0"/>
          <w:numId w:val="13"/>
        </w:numPr>
        <w:tabs>
          <w:tab w:val="left" w:pos="1250"/>
          <w:tab w:val="left" w:pos="1251"/>
        </w:tabs>
        <w:spacing w:after="60"/>
        <w:jc w:val="both"/>
      </w:pPr>
      <w:r w:rsidRPr="006E0F7A">
        <w:lastRenderedPageBreak/>
        <w:t>Flexible work attitude: the ability to work under pressure within short timelines without compromising</w:t>
      </w:r>
      <w:r w:rsidRPr="004E237F">
        <w:rPr>
          <w:spacing w:val="-1"/>
        </w:rPr>
        <w:t xml:space="preserve"> </w:t>
      </w:r>
      <w:r w:rsidRPr="006E0F7A">
        <w:t>quality.</w:t>
      </w:r>
    </w:p>
    <w:p w14:paraId="586F3AB8" w14:textId="22467F90" w:rsidR="00476CB4" w:rsidRPr="006E0F7A" w:rsidRDefault="00476CB4" w:rsidP="00FC0470">
      <w:pPr>
        <w:tabs>
          <w:tab w:val="left" w:pos="1250"/>
          <w:tab w:val="left" w:pos="1251"/>
        </w:tabs>
        <w:spacing w:after="60"/>
        <w:jc w:val="both"/>
      </w:pPr>
    </w:p>
    <w:p w14:paraId="36DCBA0A" w14:textId="2FFDA00D" w:rsidR="00C15B54" w:rsidRPr="00397B82" w:rsidRDefault="00C15B54" w:rsidP="00FC0470">
      <w:pPr>
        <w:pStyle w:val="Titre1"/>
        <w:numPr>
          <w:ilvl w:val="0"/>
          <w:numId w:val="3"/>
        </w:numPr>
        <w:spacing w:after="60"/>
        <w:ind w:left="1037"/>
        <w:jc w:val="both"/>
      </w:pPr>
      <w:r>
        <w:t>FINANCIAL</w:t>
      </w:r>
      <w:r w:rsidRPr="00A96FE6">
        <w:t xml:space="preserve"> </w:t>
      </w:r>
      <w:r>
        <w:t>PROPOSAL</w:t>
      </w:r>
    </w:p>
    <w:p w14:paraId="326DB3BB" w14:textId="77777777" w:rsidR="004E237F" w:rsidRDefault="00C15B54" w:rsidP="00FC0470">
      <w:pPr>
        <w:pStyle w:val="Paragraphedeliste"/>
        <w:numPr>
          <w:ilvl w:val="0"/>
          <w:numId w:val="14"/>
        </w:numPr>
        <w:tabs>
          <w:tab w:val="left" w:pos="1250"/>
          <w:tab w:val="left" w:pos="1251"/>
        </w:tabs>
        <w:spacing w:after="60"/>
        <w:jc w:val="both"/>
      </w:pPr>
      <w:r>
        <w:t>Total discounted quote for the assignment</w:t>
      </w:r>
      <w:r w:rsidR="00504725">
        <w:t xml:space="preserve"> clearly broken down, including </w:t>
      </w:r>
      <w:r>
        <w:t>all the chargeable</w:t>
      </w:r>
      <w:r w:rsidRPr="004E237F">
        <w:rPr>
          <w:spacing w:val="-3"/>
        </w:rPr>
        <w:t xml:space="preserve"> </w:t>
      </w:r>
      <w:r w:rsidR="004E237F">
        <w:t>taxes;</w:t>
      </w:r>
    </w:p>
    <w:p w14:paraId="7D0ADF1D" w14:textId="4781FF35" w:rsidR="00476CB4" w:rsidRDefault="00C15B54" w:rsidP="00FC0470">
      <w:pPr>
        <w:pStyle w:val="Paragraphedeliste"/>
        <w:numPr>
          <w:ilvl w:val="0"/>
          <w:numId w:val="14"/>
        </w:numPr>
        <w:tabs>
          <w:tab w:val="left" w:pos="1250"/>
          <w:tab w:val="left" w:pos="1251"/>
        </w:tabs>
        <w:spacing w:after="60"/>
        <w:jc w:val="both"/>
      </w:pPr>
      <w:r>
        <w:t>Proposed Terms of payment</w:t>
      </w:r>
      <w:r w:rsidR="00166A62">
        <w:t>.</w:t>
      </w:r>
    </w:p>
    <w:p w14:paraId="09E6AE3C" w14:textId="2106709D" w:rsidR="00476CB4" w:rsidRPr="00476CB4" w:rsidRDefault="00476CB4" w:rsidP="00FC0470">
      <w:pPr>
        <w:tabs>
          <w:tab w:val="left" w:pos="1250"/>
          <w:tab w:val="left" w:pos="1251"/>
        </w:tabs>
        <w:spacing w:after="60"/>
        <w:jc w:val="both"/>
      </w:pPr>
    </w:p>
    <w:p w14:paraId="7BB8B55F" w14:textId="24EB15EA" w:rsidR="00C15B54" w:rsidRPr="00BE36B0" w:rsidRDefault="00C15B54" w:rsidP="00FC0470">
      <w:pPr>
        <w:pStyle w:val="Titre1"/>
        <w:numPr>
          <w:ilvl w:val="0"/>
          <w:numId w:val="3"/>
        </w:numPr>
        <w:spacing w:after="60"/>
        <w:ind w:left="1037"/>
        <w:jc w:val="both"/>
      </w:pPr>
      <w:r>
        <w:t>TIME FRAME FOR THE WORK</w:t>
      </w:r>
    </w:p>
    <w:p w14:paraId="7813074D" w14:textId="607A1E05" w:rsidR="00C15B54" w:rsidRDefault="00C15B54" w:rsidP="00FC0470">
      <w:pPr>
        <w:pStyle w:val="Corpsdetexte"/>
        <w:spacing w:after="60" w:line="242" w:lineRule="auto"/>
        <w:jc w:val="both"/>
      </w:pPr>
      <w:r>
        <w:t xml:space="preserve">The work will be conducted within a timeframe of approximately </w:t>
      </w:r>
      <w:r w:rsidR="001F32A0" w:rsidRPr="00081634">
        <w:t>four</w:t>
      </w:r>
      <w:r w:rsidR="006E0F7A" w:rsidRPr="00081634">
        <w:t xml:space="preserve"> (0</w:t>
      </w:r>
      <w:r w:rsidR="001F32A0" w:rsidRPr="00081634">
        <w:t>4</w:t>
      </w:r>
      <w:r w:rsidR="006E0F7A" w:rsidRPr="00081634">
        <w:t>)</w:t>
      </w:r>
      <w:r w:rsidRPr="00081634">
        <w:t xml:space="preserve"> months between </w:t>
      </w:r>
      <w:r w:rsidR="00A03D1B" w:rsidRPr="00081634">
        <w:t>March</w:t>
      </w:r>
      <w:r w:rsidRPr="00081634">
        <w:t xml:space="preserve"> 2022 and </w:t>
      </w:r>
      <w:r w:rsidR="00A03D1B" w:rsidRPr="00081634">
        <w:t>June</w:t>
      </w:r>
      <w:r w:rsidRPr="00081634">
        <w:t xml:space="preserve"> 2022 (</w:t>
      </w:r>
      <w:r>
        <w:t xml:space="preserve">detailed timeline to be established with the </w:t>
      </w:r>
      <w:r w:rsidR="00425886">
        <w:t>Contractor</w:t>
      </w:r>
      <w:r>
        <w:t xml:space="preserve">, and other members of the </w:t>
      </w:r>
      <w:r w:rsidR="00425886">
        <w:t xml:space="preserve">ACADEMY </w:t>
      </w:r>
      <w:r>
        <w:t xml:space="preserve">e-Learning </w:t>
      </w:r>
      <w:r w:rsidR="00A4773B">
        <w:t>“</w:t>
      </w:r>
      <w:r>
        <w:t>Task Force</w:t>
      </w:r>
      <w:r w:rsidR="00A4773B">
        <w:t>”</w:t>
      </w:r>
      <w:r w:rsidR="00425886">
        <w:t>)</w:t>
      </w:r>
      <w:r>
        <w:t>.</w:t>
      </w:r>
    </w:p>
    <w:p w14:paraId="3114A364" w14:textId="729E78F8" w:rsidR="002906C3" w:rsidRDefault="002906C3" w:rsidP="007F285D">
      <w:pPr>
        <w:pStyle w:val="Corpsdetexte"/>
        <w:spacing w:after="60"/>
        <w:jc w:val="both"/>
        <w:rPr>
          <w:sz w:val="23"/>
        </w:rPr>
      </w:pPr>
    </w:p>
    <w:p w14:paraId="4B098BE4" w14:textId="1AD98C95" w:rsidR="00C15B54" w:rsidRPr="00BE36B0" w:rsidRDefault="00C15B54" w:rsidP="00FC0470">
      <w:pPr>
        <w:pStyle w:val="Titre1"/>
        <w:numPr>
          <w:ilvl w:val="0"/>
          <w:numId w:val="3"/>
        </w:numPr>
        <w:spacing w:after="60"/>
        <w:ind w:left="1037"/>
        <w:jc w:val="both"/>
      </w:pPr>
      <w:r>
        <w:t>APPLICATION REQUIREMENTS</w:t>
      </w:r>
    </w:p>
    <w:p w14:paraId="48487B6D" w14:textId="77777777" w:rsidR="00C15B54" w:rsidRDefault="00C15B54" w:rsidP="00FC0470">
      <w:pPr>
        <w:pStyle w:val="Corpsdetexte"/>
        <w:spacing w:after="60"/>
        <w:jc w:val="both"/>
      </w:pPr>
      <w:r>
        <w:t>If you wish to apply, please provide us with the following:</w:t>
      </w:r>
    </w:p>
    <w:p w14:paraId="24F86FCA" w14:textId="77777777" w:rsidR="004E237F" w:rsidRPr="00387D4B" w:rsidRDefault="00C15B54" w:rsidP="00FC0470">
      <w:pPr>
        <w:pStyle w:val="Paragraphedeliste"/>
        <w:numPr>
          <w:ilvl w:val="0"/>
          <w:numId w:val="15"/>
        </w:numPr>
        <w:tabs>
          <w:tab w:val="left" w:pos="1250"/>
          <w:tab w:val="left" w:pos="1251"/>
        </w:tabs>
        <w:spacing w:after="60"/>
        <w:jc w:val="both"/>
      </w:pPr>
      <w:r>
        <w:t xml:space="preserve">A covering letter demonstrating how the criteria set out in the </w:t>
      </w:r>
      <w:r w:rsidR="00BB5E77">
        <w:t>Contractor s</w:t>
      </w:r>
      <w:r>
        <w:t>pecification, and</w:t>
      </w:r>
      <w:r w:rsidR="003347AF">
        <w:t xml:space="preserve"> the </w:t>
      </w:r>
      <w:r>
        <w:t xml:space="preserve">propose to organize </w:t>
      </w:r>
      <w:r w:rsidRPr="00387D4B">
        <w:t>the work outlined</w:t>
      </w:r>
      <w:r w:rsidRPr="00387D4B">
        <w:rPr>
          <w:spacing w:val="-19"/>
        </w:rPr>
        <w:t xml:space="preserve"> </w:t>
      </w:r>
      <w:r w:rsidRPr="00387D4B">
        <w:t>above</w:t>
      </w:r>
      <w:r w:rsidR="004E237F" w:rsidRPr="00387D4B">
        <w:t>;</w:t>
      </w:r>
    </w:p>
    <w:p w14:paraId="4698051F" w14:textId="77777777" w:rsidR="004E237F" w:rsidRPr="00387D4B" w:rsidRDefault="00C15B54" w:rsidP="00FC0470">
      <w:pPr>
        <w:pStyle w:val="Paragraphedeliste"/>
        <w:numPr>
          <w:ilvl w:val="0"/>
          <w:numId w:val="15"/>
        </w:numPr>
        <w:tabs>
          <w:tab w:val="left" w:pos="1250"/>
          <w:tab w:val="left" w:pos="1251"/>
        </w:tabs>
        <w:spacing w:after="60"/>
        <w:jc w:val="both"/>
      </w:pPr>
      <w:r w:rsidRPr="00387D4B">
        <w:t>A copy of Curriculum</w:t>
      </w:r>
      <w:r w:rsidRPr="00387D4B">
        <w:rPr>
          <w:spacing w:val="-2"/>
        </w:rPr>
        <w:t xml:space="preserve"> </w:t>
      </w:r>
      <w:r w:rsidRPr="00387D4B">
        <w:t>Vitae</w:t>
      </w:r>
      <w:r w:rsidR="00397B82" w:rsidRPr="00387D4B">
        <w:t xml:space="preserve"> or </w:t>
      </w:r>
      <w:r w:rsidR="00BB5E77" w:rsidRPr="00387D4B">
        <w:t>Contractor</w:t>
      </w:r>
      <w:r w:rsidR="004E237F" w:rsidRPr="00387D4B">
        <w:t xml:space="preserve"> profile;</w:t>
      </w:r>
    </w:p>
    <w:p w14:paraId="610DD7BA" w14:textId="77777777" w:rsidR="004E237F" w:rsidRPr="00387D4B" w:rsidRDefault="00C15B54" w:rsidP="00FC0470">
      <w:pPr>
        <w:pStyle w:val="Paragraphedeliste"/>
        <w:numPr>
          <w:ilvl w:val="0"/>
          <w:numId w:val="15"/>
        </w:numPr>
        <w:tabs>
          <w:tab w:val="left" w:pos="1250"/>
          <w:tab w:val="left" w:pos="1251"/>
        </w:tabs>
        <w:spacing w:after="60"/>
        <w:jc w:val="both"/>
      </w:pPr>
      <w:r w:rsidRPr="00387D4B">
        <w:t>Written testimonials from similar organizations</w:t>
      </w:r>
      <w:r w:rsidR="004E237F" w:rsidRPr="00387D4B">
        <w:t>;</w:t>
      </w:r>
    </w:p>
    <w:p w14:paraId="1429CA8D" w14:textId="77777777" w:rsidR="00387D4B" w:rsidRPr="00387D4B" w:rsidRDefault="003347AF" w:rsidP="00387D4B">
      <w:pPr>
        <w:pStyle w:val="Paragraphedeliste"/>
        <w:numPr>
          <w:ilvl w:val="0"/>
          <w:numId w:val="15"/>
        </w:numPr>
        <w:tabs>
          <w:tab w:val="left" w:pos="1250"/>
          <w:tab w:val="left" w:pos="1251"/>
        </w:tabs>
        <w:spacing w:after="60"/>
        <w:jc w:val="both"/>
      </w:pPr>
      <w:r w:rsidRPr="00387D4B">
        <w:t>Reference of three</w:t>
      </w:r>
      <w:r w:rsidR="00BB5E77" w:rsidRPr="00387D4B">
        <w:t xml:space="preserve"> similar conducted </w:t>
      </w:r>
      <w:r w:rsidR="00677627" w:rsidRPr="00387D4B">
        <w:t>assignments</w:t>
      </w:r>
      <w:r w:rsidR="00BB5E77" w:rsidRPr="00387D4B">
        <w:t>.</w:t>
      </w:r>
    </w:p>
    <w:p w14:paraId="422C08F0" w14:textId="77777777" w:rsidR="00387D4B" w:rsidRPr="00C17465" w:rsidRDefault="00387D4B" w:rsidP="00387D4B">
      <w:pPr>
        <w:tabs>
          <w:tab w:val="left" w:pos="1250"/>
          <w:tab w:val="left" w:pos="1251"/>
        </w:tabs>
        <w:spacing w:after="60"/>
        <w:jc w:val="both"/>
      </w:pPr>
    </w:p>
    <w:p w14:paraId="34630C32" w14:textId="7EDA0960" w:rsidR="00543185" w:rsidRPr="00C17465" w:rsidRDefault="00387D4B" w:rsidP="00543185">
      <w:pPr>
        <w:pStyle w:val="Paragraphedeliste"/>
        <w:numPr>
          <w:ilvl w:val="0"/>
          <w:numId w:val="3"/>
        </w:numPr>
        <w:tabs>
          <w:tab w:val="left" w:pos="1701"/>
        </w:tabs>
        <w:spacing w:after="60"/>
        <w:ind w:left="1032" w:hanging="357"/>
        <w:jc w:val="both"/>
        <w:rPr>
          <w:b/>
        </w:rPr>
      </w:pPr>
      <w:r w:rsidRPr="00C17465">
        <w:rPr>
          <w:b/>
        </w:rPr>
        <w:t xml:space="preserve">WITHDRAWAL OF </w:t>
      </w:r>
      <w:r w:rsidR="00123C7D" w:rsidRPr="00C17465">
        <w:rPr>
          <w:b/>
        </w:rPr>
        <w:t xml:space="preserve">THE </w:t>
      </w:r>
      <w:r w:rsidRPr="00C17465">
        <w:rPr>
          <w:b/>
        </w:rPr>
        <w:t>CONSULTANCY</w:t>
      </w:r>
    </w:p>
    <w:p w14:paraId="6461B79C" w14:textId="6EBDE5D4" w:rsidR="001945ED" w:rsidRPr="00C17465" w:rsidRDefault="001945ED" w:rsidP="001945ED">
      <w:pPr>
        <w:tabs>
          <w:tab w:val="left" w:pos="2400"/>
        </w:tabs>
        <w:spacing w:after="80" w:line="276" w:lineRule="auto"/>
        <w:jc w:val="both"/>
      </w:pPr>
      <w:r w:rsidRPr="00C17465">
        <w:t>The withdrawal of the consultancy will be done from the website of the ACAD</w:t>
      </w:r>
      <w:r w:rsidR="00123C7D" w:rsidRPr="00C17465">
        <w:t>E</w:t>
      </w:r>
      <w:r w:rsidRPr="00C17465">
        <w:t xml:space="preserve">MY project: </w:t>
      </w:r>
      <w:hyperlink r:id="rId13" w:history="1">
        <w:r w:rsidRPr="00C17465">
          <w:rPr>
            <w:rStyle w:val="Lienhypertexte"/>
            <w:color w:val="auto"/>
          </w:rPr>
          <w:t>https://academy.univ-tlemcen.dz/</w:t>
        </w:r>
      </w:hyperlink>
      <w:r w:rsidRPr="00C17465">
        <w:t xml:space="preserve">  starting 2</w:t>
      </w:r>
      <w:r w:rsidR="00C17465" w:rsidRPr="00C17465">
        <w:t>8</w:t>
      </w:r>
      <w:r w:rsidRPr="00C17465">
        <w:t>/02/2022.</w:t>
      </w:r>
    </w:p>
    <w:p w14:paraId="68CC330C" w14:textId="127A2EA2" w:rsidR="00543185" w:rsidRPr="00C17465" w:rsidRDefault="00543185" w:rsidP="00543185">
      <w:pPr>
        <w:tabs>
          <w:tab w:val="left" w:pos="1701"/>
        </w:tabs>
        <w:spacing w:after="60"/>
        <w:jc w:val="both"/>
        <w:rPr>
          <w:b/>
        </w:rPr>
      </w:pPr>
    </w:p>
    <w:p w14:paraId="553A8737" w14:textId="374F8251" w:rsidR="00543185" w:rsidRPr="00C17465" w:rsidRDefault="00543185" w:rsidP="00543185">
      <w:pPr>
        <w:pStyle w:val="Paragraphedeliste"/>
        <w:numPr>
          <w:ilvl w:val="0"/>
          <w:numId w:val="3"/>
        </w:numPr>
        <w:tabs>
          <w:tab w:val="left" w:pos="1701"/>
        </w:tabs>
        <w:spacing w:after="60"/>
        <w:ind w:left="1032" w:hanging="357"/>
        <w:jc w:val="both"/>
        <w:rPr>
          <w:b/>
        </w:rPr>
      </w:pPr>
      <w:r w:rsidRPr="00C17465">
        <w:rPr>
          <w:b/>
        </w:rPr>
        <w:t xml:space="preserve">SUBMISSION OF </w:t>
      </w:r>
      <w:r w:rsidR="00123C7D" w:rsidRPr="00C17465">
        <w:rPr>
          <w:b/>
        </w:rPr>
        <w:t xml:space="preserve">THE </w:t>
      </w:r>
      <w:r w:rsidRPr="00C17465">
        <w:rPr>
          <w:b/>
        </w:rPr>
        <w:t>OFFERS</w:t>
      </w:r>
    </w:p>
    <w:p w14:paraId="03F3C2FC" w14:textId="7F1B3AD9" w:rsidR="00123C7D" w:rsidRPr="00C17465" w:rsidRDefault="00123C7D" w:rsidP="00123C7D">
      <w:pPr>
        <w:tabs>
          <w:tab w:val="left" w:pos="2400"/>
        </w:tabs>
        <w:spacing w:after="80" w:line="276" w:lineRule="auto"/>
        <w:jc w:val="both"/>
      </w:pPr>
      <w:r w:rsidRPr="00C17465">
        <w:t xml:space="preserve">Offers must be sent to the ACADEMY project email address: </w:t>
      </w:r>
      <w:hyperlink r:id="rId14" w:history="1">
        <w:r w:rsidRPr="00C17465">
          <w:rPr>
            <w:rStyle w:val="Lienhypertexte"/>
            <w:color w:val="auto"/>
          </w:rPr>
          <w:t>academy@univ-tlemcen.dz</w:t>
        </w:r>
      </w:hyperlink>
      <w:r w:rsidRPr="00C17465">
        <w:t>, on March 1</w:t>
      </w:r>
      <w:r w:rsidR="00C17465" w:rsidRPr="00C17465">
        <w:t>4</w:t>
      </w:r>
      <w:r w:rsidRPr="00C17465">
        <w:t xml:space="preserve">, 2022 from 8 a.m. to 1.00 </w:t>
      </w:r>
      <w:r w:rsidR="00C17465" w:rsidRPr="00C17465">
        <w:t>p.m.</w:t>
      </w:r>
      <w:r w:rsidRPr="00C17465">
        <w:t xml:space="preserve"> (Algerian Time). The opening </w:t>
      </w:r>
      <w:r w:rsidR="00C17465">
        <w:t xml:space="preserve">of the bids </w:t>
      </w:r>
      <w:bookmarkStart w:id="6" w:name="_GoBack"/>
      <w:bookmarkEnd w:id="6"/>
      <w:r w:rsidRPr="00C17465">
        <w:t>will be held the same day starting 3:00 p.m.</w:t>
      </w:r>
    </w:p>
    <w:p w14:paraId="04ED9E3B" w14:textId="4EC0A777" w:rsidR="00123C7D" w:rsidRPr="00C17465" w:rsidRDefault="00123C7D" w:rsidP="00543185">
      <w:pPr>
        <w:tabs>
          <w:tab w:val="left" w:pos="1701"/>
        </w:tabs>
        <w:spacing w:after="60"/>
        <w:jc w:val="both"/>
        <w:rPr>
          <w:b/>
        </w:rPr>
      </w:pPr>
    </w:p>
    <w:p w14:paraId="2D56A902" w14:textId="77777777" w:rsidR="00543185" w:rsidRPr="00C17465" w:rsidRDefault="00543185" w:rsidP="00543185">
      <w:pPr>
        <w:pStyle w:val="Paragraphedeliste"/>
        <w:numPr>
          <w:ilvl w:val="0"/>
          <w:numId w:val="3"/>
        </w:numPr>
        <w:tabs>
          <w:tab w:val="left" w:pos="1701"/>
        </w:tabs>
        <w:spacing w:after="60"/>
        <w:ind w:left="1032" w:hanging="357"/>
        <w:jc w:val="both"/>
        <w:rPr>
          <w:b/>
        </w:rPr>
      </w:pPr>
      <w:r w:rsidRPr="00C17465">
        <w:rPr>
          <w:b/>
        </w:rPr>
        <w:t>VALUATION METHOD</w:t>
      </w:r>
    </w:p>
    <w:p w14:paraId="5EF93B88" w14:textId="7CF6BA2D" w:rsidR="00387D4B" w:rsidRPr="00C17465" w:rsidRDefault="00543185" w:rsidP="00543185">
      <w:pPr>
        <w:tabs>
          <w:tab w:val="left" w:pos="1701"/>
        </w:tabs>
        <w:spacing w:after="60"/>
        <w:jc w:val="both"/>
        <w:rPr>
          <w:b/>
        </w:rPr>
      </w:pPr>
      <w:r w:rsidRPr="00C17465">
        <w:t xml:space="preserve">An </w:t>
      </w:r>
      <w:r w:rsidR="00123C7D" w:rsidRPr="00C17465">
        <w:t>a</w:t>
      </w:r>
      <w:r w:rsidRPr="00C17465">
        <w:t>d hoc committee will be in charge of the technical and financial evaluation of the bids.</w:t>
      </w:r>
    </w:p>
    <w:sectPr w:rsidR="00387D4B" w:rsidRPr="00C17465">
      <w:footerReference w:type="default" r:id="rId15"/>
      <w:pgSz w:w="11910" w:h="16840"/>
      <w:pgMar w:top="1600" w:right="1020" w:bottom="1200" w:left="1020" w:header="0" w:footer="100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08590" w14:textId="77777777" w:rsidR="0052780A" w:rsidRDefault="0052780A">
      <w:r>
        <w:separator/>
      </w:r>
    </w:p>
  </w:endnote>
  <w:endnote w:type="continuationSeparator" w:id="0">
    <w:p w14:paraId="7F1A46C6" w14:textId="77777777" w:rsidR="0052780A" w:rsidRDefault="0052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e_AlBattar">
    <w:altName w:val="Times New Roman"/>
    <w:charset w:val="00"/>
    <w:family w:val="roman"/>
    <w:pitch w:val="variable"/>
    <w:sig w:usb0="00000000" w:usb1="C000204A" w:usb2="00000008" w:usb3="00000000" w:csb0="00000041" w:csb1="00000000"/>
  </w:font>
  <w:font w:name="Apple Garamond">
    <w:altName w:val="Bodoni MT Condensed"/>
    <w:charset w:val="00"/>
    <w:family w:val="auto"/>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taneo BT">
    <w:altName w:val="Mistral"/>
    <w:charset w:val="00"/>
    <w:family w:val="script"/>
    <w:pitch w:val="variable"/>
    <w:sig w:usb0="00000001"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AdvertisingBold">
    <w:altName w:val="Times New Roman"/>
    <w:charset w:val="B2"/>
    <w:family w:val="auto"/>
    <w:pitch w:val="variable"/>
    <w:sig w:usb0="00002000" w:usb1="00000000" w:usb2="00000000" w:usb3="00000000" w:csb0="00000040" w:csb1="00000000"/>
  </w:font>
  <w:font w:name="AvantGarde Md BT">
    <w:altName w:val="Century Gothic"/>
    <w:charset w:val="00"/>
    <w:family w:val="swiss"/>
    <w:pitch w:val="variable"/>
    <w:sig w:usb0="00000001" w:usb1="00000000" w:usb2="00000000" w:usb3="00000000" w:csb0="0000001B" w:csb1="00000000"/>
  </w:font>
  <w:font w:name="Albertus Medium">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8218D" w14:textId="77777777" w:rsidR="001D3303" w:rsidRDefault="001D3303">
    <w:pPr>
      <w:pStyle w:val="Corpsdetexte"/>
      <w:spacing w:line="14" w:lineRule="auto"/>
      <w:rPr>
        <w:sz w:val="20"/>
      </w:rPr>
    </w:pPr>
    <w:r>
      <w:rPr>
        <w:noProof/>
        <w:lang w:val="fr-FR" w:eastAsia="fr-FR"/>
      </w:rPr>
      <mc:AlternateContent>
        <mc:Choice Requires="wps">
          <w:drawing>
            <wp:anchor distT="0" distB="0" distL="114300" distR="114300" simplePos="0" relativeHeight="251661312" behindDoc="1" locked="0" layoutInCell="1" allowOverlap="1" wp14:anchorId="7D0EFC3D" wp14:editId="42EFB11D">
              <wp:simplePos x="0" y="0"/>
              <wp:positionH relativeFrom="page">
                <wp:posOffset>3456305</wp:posOffset>
              </wp:positionH>
              <wp:positionV relativeFrom="page">
                <wp:posOffset>9918065</wp:posOffset>
              </wp:positionV>
              <wp:extent cx="652145"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1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703E" w14:textId="6FE67937" w:rsidR="001D3303" w:rsidRDefault="001D3303">
                          <w:pPr>
                            <w:spacing w:line="244" w:lineRule="exact"/>
                            <w:ind w:left="20"/>
                            <w:rPr>
                              <w:rFonts w:ascii="Carlito"/>
                              <w:b/>
                            </w:rPr>
                          </w:pPr>
                          <w:r>
                            <w:rPr>
                              <w:rFonts w:ascii="Carlito"/>
                              <w:sz w:val="22"/>
                            </w:rPr>
                            <w:t xml:space="preserve">Page </w:t>
                          </w:r>
                          <w:r>
                            <w:fldChar w:fldCharType="begin"/>
                          </w:r>
                          <w:r>
                            <w:rPr>
                              <w:rFonts w:ascii="Carlito"/>
                              <w:b/>
                              <w:sz w:val="22"/>
                            </w:rPr>
                            <w:instrText xml:space="preserve"> PAGE </w:instrText>
                          </w:r>
                          <w:r>
                            <w:fldChar w:fldCharType="separate"/>
                          </w:r>
                          <w:r w:rsidR="00C17465">
                            <w:rPr>
                              <w:rFonts w:ascii="Carlito"/>
                              <w:b/>
                              <w:noProof/>
                              <w:sz w:val="22"/>
                            </w:rPr>
                            <w:t>7</w:t>
                          </w:r>
                          <w:r>
                            <w:fldChar w:fldCharType="end"/>
                          </w:r>
                          <w:r>
                            <w:rPr>
                              <w:rFonts w:ascii="Carlito"/>
                              <w:b/>
                              <w:sz w:val="22"/>
                            </w:rPr>
                            <w:t xml:space="preserve"> </w:t>
                          </w:r>
                          <w:r>
                            <w:rPr>
                              <w:rFonts w:ascii="Carlito"/>
                              <w:sz w:val="22"/>
                            </w:rPr>
                            <w:t xml:space="preserve">of </w:t>
                          </w:r>
                          <w:r w:rsidR="005B1486">
                            <w:rPr>
                              <w:rFonts w:ascii="Carlito"/>
                              <w:b/>
                              <w:sz w:val="2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EFC3D" id="_x0000_t202" coordsize="21600,21600" o:spt="202" path="m,l,21600r21600,l21600,xe">
              <v:stroke joinstyle="miter"/>
              <v:path gradientshapeok="t" o:connecttype="rect"/>
            </v:shapetype>
            <v:shape id="Text Box 1" o:spid="_x0000_s1031" type="#_x0000_t202" style="position:absolute;margin-left:272.15pt;margin-top:780.95pt;width:51.35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" filled="f" stroked="f">
              <v:path arrowok="t"/>
              <v:textbox inset="0,0,0,0">
                <w:txbxContent>
                  <w:p w14:paraId="006A703E" w14:textId="6FE67937" w:rsidR="001D3303" w:rsidRDefault="001D3303">
                    <w:pPr>
                      <w:spacing w:line="244" w:lineRule="exact"/>
                      <w:ind w:left="20"/>
                      <w:rPr>
                        <w:rFonts w:ascii="Carlito"/>
                        <w:b/>
                      </w:rPr>
                    </w:pPr>
                    <w:r>
                      <w:rPr>
                        <w:rFonts w:ascii="Carlito"/>
                        <w:sz w:val="22"/>
                      </w:rPr>
                      <w:t xml:space="preserve">Page </w:t>
                    </w:r>
                    <w:r>
                      <w:fldChar w:fldCharType="begin"/>
                    </w:r>
                    <w:r>
                      <w:rPr>
                        <w:rFonts w:ascii="Carlito"/>
                        <w:b/>
                        <w:sz w:val="22"/>
                      </w:rPr>
                      <w:instrText xml:space="preserve"> PAGE </w:instrText>
                    </w:r>
                    <w:r>
                      <w:fldChar w:fldCharType="separate"/>
                    </w:r>
                    <w:r w:rsidR="00C17465">
                      <w:rPr>
                        <w:rFonts w:ascii="Carlito"/>
                        <w:b/>
                        <w:noProof/>
                        <w:sz w:val="22"/>
                      </w:rPr>
                      <w:t>7</w:t>
                    </w:r>
                    <w:r>
                      <w:fldChar w:fldCharType="end"/>
                    </w:r>
                    <w:r>
                      <w:rPr>
                        <w:rFonts w:ascii="Carlito"/>
                        <w:b/>
                        <w:sz w:val="22"/>
                      </w:rPr>
                      <w:t xml:space="preserve"> </w:t>
                    </w:r>
                    <w:r>
                      <w:rPr>
                        <w:rFonts w:ascii="Carlito"/>
                        <w:sz w:val="22"/>
                      </w:rPr>
                      <w:t xml:space="preserve">of </w:t>
                    </w:r>
                    <w:r w:rsidR="005B1486">
                      <w:rPr>
                        <w:rFonts w:ascii="Carlito"/>
                        <w:b/>
                        <w:sz w:val="22"/>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ECAF9" w14:textId="77777777" w:rsidR="0052780A" w:rsidRDefault="0052780A">
      <w:r>
        <w:separator/>
      </w:r>
    </w:p>
  </w:footnote>
  <w:footnote w:type="continuationSeparator" w:id="0">
    <w:p w14:paraId="02373E13" w14:textId="77777777" w:rsidR="0052780A" w:rsidRDefault="005278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8CA"/>
    <w:multiLevelType w:val="hybridMultilevel"/>
    <w:tmpl w:val="5844A05A"/>
    <w:lvl w:ilvl="0" w:tplc="939A226C">
      <w:start w:val="1"/>
      <w:numFmt w:val="bullet"/>
      <w:lvlText w:val=""/>
      <w:lvlJc w:val="left"/>
      <w:pPr>
        <w:ind w:left="1037" w:hanging="360"/>
      </w:pPr>
      <w:rPr>
        <w:rFonts w:ascii="Symbol" w:hAnsi="Symbol" w:hint="default"/>
        <w:color w:val="auto"/>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1" w15:restartNumberingAfterBreak="0">
    <w:nsid w:val="089B528B"/>
    <w:multiLevelType w:val="hybridMultilevel"/>
    <w:tmpl w:val="C2EA46F2"/>
    <w:lvl w:ilvl="0" w:tplc="939A226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1560F0"/>
    <w:multiLevelType w:val="hybridMultilevel"/>
    <w:tmpl w:val="24925EAE"/>
    <w:lvl w:ilvl="0" w:tplc="E0388818">
      <w:start w:val="1"/>
      <w:numFmt w:val="lowerLetter"/>
      <w:lvlText w:val="%1)"/>
      <w:lvlJc w:val="left"/>
      <w:pPr>
        <w:ind w:left="1038" w:hanging="565"/>
      </w:pPr>
      <w:rPr>
        <w:rFonts w:ascii="Times New Roman" w:eastAsia="Times New Roman" w:hAnsi="Times New Roman" w:cs="Times New Roman" w:hint="default"/>
        <w:b/>
        <w:bCs/>
        <w:spacing w:val="-2"/>
        <w:w w:val="99"/>
        <w:sz w:val="24"/>
        <w:szCs w:val="24"/>
        <w:lang w:val="en-US" w:eastAsia="en-US" w:bidi="ar-SA"/>
      </w:rPr>
    </w:lvl>
    <w:lvl w:ilvl="1" w:tplc="939A226C">
      <w:start w:val="1"/>
      <w:numFmt w:val="bullet"/>
      <w:lvlText w:val=""/>
      <w:lvlJc w:val="left"/>
      <w:pPr>
        <w:ind w:left="1609" w:hanging="571"/>
      </w:pPr>
      <w:rPr>
        <w:rFonts w:ascii="Symbol" w:hAnsi="Symbol" w:hint="default"/>
        <w:color w:val="auto"/>
        <w:w w:val="100"/>
        <w:lang w:val="en-US" w:eastAsia="en-US" w:bidi="ar-SA"/>
      </w:rPr>
    </w:lvl>
    <w:lvl w:ilvl="2" w:tplc="7D34A53C">
      <w:numFmt w:val="bullet"/>
      <w:lvlText w:val="o"/>
      <w:lvlJc w:val="left"/>
      <w:pPr>
        <w:ind w:left="2174" w:hanging="565"/>
      </w:pPr>
      <w:rPr>
        <w:rFonts w:ascii="Courier New" w:eastAsia="Courier New" w:hAnsi="Courier New" w:cs="Courier New" w:hint="default"/>
        <w:spacing w:val="-2"/>
        <w:w w:val="99"/>
        <w:sz w:val="20"/>
        <w:szCs w:val="20"/>
        <w:lang w:val="en-US" w:eastAsia="en-US" w:bidi="ar-SA"/>
      </w:rPr>
    </w:lvl>
    <w:lvl w:ilvl="3" w:tplc="984E51C6">
      <w:numFmt w:val="bullet"/>
      <w:lvlText w:val="•"/>
      <w:lvlJc w:val="left"/>
      <w:pPr>
        <w:ind w:left="3183" w:hanging="565"/>
      </w:pPr>
      <w:rPr>
        <w:rFonts w:hint="default"/>
        <w:lang w:val="en-US" w:eastAsia="en-US" w:bidi="ar-SA"/>
      </w:rPr>
    </w:lvl>
    <w:lvl w:ilvl="4" w:tplc="9FFAB518">
      <w:numFmt w:val="bullet"/>
      <w:lvlText w:val="•"/>
      <w:lvlJc w:val="left"/>
      <w:pPr>
        <w:ind w:left="4189" w:hanging="565"/>
      </w:pPr>
      <w:rPr>
        <w:rFonts w:hint="default"/>
        <w:lang w:val="en-US" w:eastAsia="en-US" w:bidi="ar-SA"/>
      </w:rPr>
    </w:lvl>
    <w:lvl w:ilvl="5" w:tplc="CAD4DF5C">
      <w:numFmt w:val="bullet"/>
      <w:lvlText w:val="•"/>
      <w:lvlJc w:val="left"/>
      <w:pPr>
        <w:ind w:left="5194" w:hanging="565"/>
      </w:pPr>
      <w:rPr>
        <w:rFonts w:hint="default"/>
        <w:lang w:val="en-US" w:eastAsia="en-US" w:bidi="ar-SA"/>
      </w:rPr>
    </w:lvl>
    <w:lvl w:ilvl="6" w:tplc="88080426">
      <w:numFmt w:val="bullet"/>
      <w:lvlText w:val="•"/>
      <w:lvlJc w:val="left"/>
      <w:pPr>
        <w:ind w:left="6200" w:hanging="565"/>
      </w:pPr>
      <w:rPr>
        <w:rFonts w:hint="default"/>
        <w:lang w:val="en-US" w:eastAsia="en-US" w:bidi="ar-SA"/>
      </w:rPr>
    </w:lvl>
    <w:lvl w:ilvl="7" w:tplc="699E3D5C">
      <w:numFmt w:val="bullet"/>
      <w:lvlText w:val="•"/>
      <w:lvlJc w:val="left"/>
      <w:pPr>
        <w:ind w:left="7206" w:hanging="565"/>
      </w:pPr>
      <w:rPr>
        <w:rFonts w:hint="default"/>
        <w:lang w:val="en-US" w:eastAsia="en-US" w:bidi="ar-SA"/>
      </w:rPr>
    </w:lvl>
    <w:lvl w:ilvl="8" w:tplc="5C744D22">
      <w:numFmt w:val="bullet"/>
      <w:lvlText w:val="•"/>
      <w:lvlJc w:val="left"/>
      <w:pPr>
        <w:ind w:left="8211" w:hanging="565"/>
      </w:pPr>
      <w:rPr>
        <w:rFonts w:hint="default"/>
        <w:lang w:val="en-US" w:eastAsia="en-US" w:bidi="ar-SA"/>
      </w:rPr>
    </w:lvl>
  </w:abstractNum>
  <w:abstractNum w:abstractNumId="3" w15:restartNumberingAfterBreak="0">
    <w:nsid w:val="0FC352F3"/>
    <w:multiLevelType w:val="hybridMultilevel"/>
    <w:tmpl w:val="A4001292"/>
    <w:lvl w:ilvl="0" w:tplc="939A226C">
      <w:start w:val="1"/>
      <w:numFmt w:val="bullet"/>
      <w:lvlText w:val=""/>
      <w:lvlJc w:val="left"/>
      <w:pPr>
        <w:ind w:left="1040" w:hanging="360"/>
      </w:pPr>
      <w:rPr>
        <w:rFonts w:ascii="Symbol" w:hAnsi="Symbol" w:hint="default"/>
        <w:color w:val="auto"/>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4" w15:restartNumberingAfterBreak="0">
    <w:nsid w:val="12BD0555"/>
    <w:multiLevelType w:val="hybridMultilevel"/>
    <w:tmpl w:val="599050CE"/>
    <w:lvl w:ilvl="0" w:tplc="E0388818">
      <w:start w:val="1"/>
      <w:numFmt w:val="lowerLetter"/>
      <w:lvlText w:val="%1)"/>
      <w:lvlJc w:val="left"/>
      <w:pPr>
        <w:ind w:left="1038" w:hanging="565"/>
      </w:pPr>
      <w:rPr>
        <w:rFonts w:ascii="Times New Roman" w:eastAsia="Times New Roman" w:hAnsi="Times New Roman" w:cs="Times New Roman" w:hint="default"/>
        <w:b/>
        <w:bCs/>
        <w:spacing w:val="-2"/>
        <w:w w:val="99"/>
        <w:sz w:val="24"/>
        <w:szCs w:val="24"/>
        <w:lang w:val="en-US" w:eastAsia="en-US" w:bidi="ar-SA"/>
      </w:rPr>
    </w:lvl>
    <w:lvl w:ilvl="1" w:tplc="7E088FA2">
      <w:start w:val="1"/>
      <w:numFmt w:val="bullet"/>
      <w:lvlText w:val="o"/>
      <w:lvlJc w:val="left"/>
      <w:pPr>
        <w:ind w:left="1609" w:hanging="571"/>
      </w:pPr>
      <w:rPr>
        <w:rFonts w:ascii="Courier New" w:hAnsi="Courier New" w:hint="default"/>
        <w:color w:val="auto"/>
        <w:w w:val="100"/>
        <w:lang w:val="en-US" w:eastAsia="en-US" w:bidi="ar-SA"/>
      </w:rPr>
    </w:lvl>
    <w:lvl w:ilvl="2" w:tplc="EF4021DC">
      <w:numFmt w:val="bullet"/>
      <w:lvlText w:val="-"/>
      <w:lvlJc w:val="left"/>
      <w:pPr>
        <w:ind w:left="2174" w:hanging="565"/>
      </w:pPr>
      <w:rPr>
        <w:rFonts w:ascii="Arial" w:hAnsi="Arial" w:hint="default"/>
        <w:b/>
        <w:i w:val="0"/>
        <w:color w:val="auto"/>
        <w:spacing w:val="-2"/>
        <w:w w:val="99"/>
        <w:sz w:val="20"/>
        <w:szCs w:val="20"/>
        <w:lang w:val="en-US" w:eastAsia="en-US" w:bidi="ar-SA"/>
      </w:rPr>
    </w:lvl>
    <w:lvl w:ilvl="3" w:tplc="984E51C6">
      <w:numFmt w:val="bullet"/>
      <w:lvlText w:val="•"/>
      <w:lvlJc w:val="left"/>
      <w:pPr>
        <w:ind w:left="3183" w:hanging="565"/>
      </w:pPr>
      <w:rPr>
        <w:rFonts w:hint="default"/>
        <w:lang w:val="en-US" w:eastAsia="en-US" w:bidi="ar-SA"/>
      </w:rPr>
    </w:lvl>
    <w:lvl w:ilvl="4" w:tplc="9FFAB518">
      <w:numFmt w:val="bullet"/>
      <w:lvlText w:val="•"/>
      <w:lvlJc w:val="left"/>
      <w:pPr>
        <w:ind w:left="4189" w:hanging="565"/>
      </w:pPr>
      <w:rPr>
        <w:rFonts w:hint="default"/>
        <w:lang w:val="en-US" w:eastAsia="en-US" w:bidi="ar-SA"/>
      </w:rPr>
    </w:lvl>
    <w:lvl w:ilvl="5" w:tplc="CAD4DF5C">
      <w:numFmt w:val="bullet"/>
      <w:lvlText w:val="•"/>
      <w:lvlJc w:val="left"/>
      <w:pPr>
        <w:ind w:left="5194" w:hanging="565"/>
      </w:pPr>
      <w:rPr>
        <w:rFonts w:hint="default"/>
        <w:lang w:val="en-US" w:eastAsia="en-US" w:bidi="ar-SA"/>
      </w:rPr>
    </w:lvl>
    <w:lvl w:ilvl="6" w:tplc="88080426">
      <w:numFmt w:val="bullet"/>
      <w:lvlText w:val="•"/>
      <w:lvlJc w:val="left"/>
      <w:pPr>
        <w:ind w:left="6200" w:hanging="565"/>
      </w:pPr>
      <w:rPr>
        <w:rFonts w:hint="default"/>
        <w:lang w:val="en-US" w:eastAsia="en-US" w:bidi="ar-SA"/>
      </w:rPr>
    </w:lvl>
    <w:lvl w:ilvl="7" w:tplc="699E3D5C">
      <w:numFmt w:val="bullet"/>
      <w:lvlText w:val="•"/>
      <w:lvlJc w:val="left"/>
      <w:pPr>
        <w:ind w:left="7206" w:hanging="565"/>
      </w:pPr>
      <w:rPr>
        <w:rFonts w:hint="default"/>
        <w:lang w:val="en-US" w:eastAsia="en-US" w:bidi="ar-SA"/>
      </w:rPr>
    </w:lvl>
    <w:lvl w:ilvl="8" w:tplc="5C744D22">
      <w:numFmt w:val="bullet"/>
      <w:lvlText w:val="•"/>
      <w:lvlJc w:val="left"/>
      <w:pPr>
        <w:ind w:left="8211" w:hanging="565"/>
      </w:pPr>
      <w:rPr>
        <w:rFonts w:hint="default"/>
        <w:lang w:val="en-US" w:eastAsia="en-US" w:bidi="ar-SA"/>
      </w:rPr>
    </w:lvl>
  </w:abstractNum>
  <w:abstractNum w:abstractNumId="5" w15:restartNumberingAfterBreak="0">
    <w:nsid w:val="220C6DE6"/>
    <w:multiLevelType w:val="hybridMultilevel"/>
    <w:tmpl w:val="BD528558"/>
    <w:lvl w:ilvl="0" w:tplc="939A226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2C50F0A"/>
    <w:multiLevelType w:val="hybridMultilevel"/>
    <w:tmpl w:val="3F749F1A"/>
    <w:lvl w:ilvl="0" w:tplc="7E088FA2">
      <w:start w:val="1"/>
      <w:numFmt w:val="bullet"/>
      <w:lvlText w:val="o"/>
      <w:lvlJc w:val="left"/>
      <w:pPr>
        <w:ind w:left="1400" w:hanging="360"/>
      </w:pPr>
      <w:rPr>
        <w:rFonts w:ascii="Courier New" w:hAnsi="Courier New" w:hint="default"/>
        <w:color w:val="auto"/>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7" w15:restartNumberingAfterBreak="0">
    <w:nsid w:val="25462DB7"/>
    <w:multiLevelType w:val="hybridMultilevel"/>
    <w:tmpl w:val="04C8EFFE"/>
    <w:lvl w:ilvl="0" w:tplc="939A226C">
      <w:start w:val="1"/>
      <w:numFmt w:val="bullet"/>
      <w:lvlText w:val=""/>
      <w:lvlJc w:val="left"/>
      <w:pPr>
        <w:ind w:left="1037" w:hanging="360"/>
      </w:pPr>
      <w:rPr>
        <w:rFonts w:ascii="Symbol" w:hAnsi="Symbol" w:hint="default"/>
        <w:color w:val="auto"/>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8" w15:restartNumberingAfterBreak="0">
    <w:nsid w:val="30D51294"/>
    <w:multiLevelType w:val="hybridMultilevel"/>
    <w:tmpl w:val="B372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23D8B"/>
    <w:multiLevelType w:val="hybridMultilevel"/>
    <w:tmpl w:val="925A2FEE"/>
    <w:lvl w:ilvl="0" w:tplc="0EF66CDC">
      <w:start w:val="1"/>
      <w:numFmt w:val="decimal"/>
      <w:lvlText w:val="%1."/>
      <w:lvlJc w:val="left"/>
      <w:pPr>
        <w:ind w:left="707" w:hanging="565"/>
      </w:pPr>
      <w:rPr>
        <w:rFonts w:ascii="Times New Roman" w:eastAsia="Times New Roman" w:hAnsi="Times New Roman" w:cs="Times New Roman" w:hint="default"/>
        <w:b/>
        <w:bCs/>
        <w:spacing w:val="-2"/>
        <w:w w:val="99"/>
        <w:sz w:val="24"/>
        <w:szCs w:val="24"/>
        <w:lang w:val="en-US" w:eastAsia="en-US" w:bidi="ar-SA"/>
      </w:rPr>
    </w:lvl>
    <w:lvl w:ilvl="1" w:tplc="B922D1E6">
      <w:numFmt w:val="bullet"/>
      <w:lvlText w:val=""/>
      <w:lvlJc w:val="left"/>
      <w:pPr>
        <w:ind w:left="1251" w:hanging="571"/>
      </w:pPr>
      <w:rPr>
        <w:rFonts w:ascii="Symbol" w:eastAsia="Symbol" w:hAnsi="Symbol" w:cs="Symbol" w:hint="default"/>
        <w:w w:val="100"/>
        <w:sz w:val="24"/>
        <w:szCs w:val="24"/>
        <w:lang w:val="en-US" w:eastAsia="en-US" w:bidi="ar-SA"/>
      </w:rPr>
    </w:lvl>
    <w:lvl w:ilvl="2" w:tplc="F4609CEA">
      <w:numFmt w:val="bullet"/>
      <w:lvlText w:val="o"/>
      <w:lvlJc w:val="left"/>
      <w:pPr>
        <w:ind w:left="1816" w:hanging="565"/>
      </w:pPr>
      <w:rPr>
        <w:rFonts w:ascii="Courier New" w:eastAsia="Courier New" w:hAnsi="Courier New" w:cs="Courier New" w:hint="default"/>
        <w:spacing w:val="-12"/>
        <w:w w:val="99"/>
        <w:sz w:val="24"/>
        <w:szCs w:val="24"/>
        <w:lang w:val="en-US" w:eastAsia="en-US" w:bidi="ar-SA"/>
      </w:rPr>
    </w:lvl>
    <w:lvl w:ilvl="3" w:tplc="2304A82C">
      <w:numFmt w:val="bullet"/>
      <w:lvlText w:val="•"/>
      <w:lvlJc w:val="left"/>
      <w:pPr>
        <w:ind w:left="1820" w:hanging="565"/>
      </w:pPr>
      <w:rPr>
        <w:rFonts w:hint="default"/>
        <w:lang w:val="en-US" w:eastAsia="en-US" w:bidi="ar-SA"/>
      </w:rPr>
    </w:lvl>
    <w:lvl w:ilvl="4" w:tplc="26E45264">
      <w:numFmt w:val="bullet"/>
      <w:lvlText w:val="•"/>
      <w:lvlJc w:val="left"/>
      <w:pPr>
        <w:ind w:left="2969" w:hanging="565"/>
      </w:pPr>
      <w:rPr>
        <w:rFonts w:hint="default"/>
        <w:lang w:val="en-US" w:eastAsia="en-US" w:bidi="ar-SA"/>
      </w:rPr>
    </w:lvl>
    <w:lvl w:ilvl="5" w:tplc="2A1E2A32">
      <w:numFmt w:val="bullet"/>
      <w:lvlText w:val="•"/>
      <w:lvlJc w:val="left"/>
      <w:pPr>
        <w:ind w:left="4118" w:hanging="565"/>
      </w:pPr>
      <w:rPr>
        <w:rFonts w:hint="default"/>
        <w:lang w:val="en-US" w:eastAsia="en-US" w:bidi="ar-SA"/>
      </w:rPr>
    </w:lvl>
    <w:lvl w:ilvl="6" w:tplc="10643858">
      <w:numFmt w:val="bullet"/>
      <w:lvlText w:val="•"/>
      <w:lvlJc w:val="left"/>
      <w:pPr>
        <w:ind w:left="5267" w:hanging="565"/>
      </w:pPr>
      <w:rPr>
        <w:rFonts w:hint="default"/>
        <w:lang w:val="en-US" w:eastAsia="en-US" w:bidi="ar-SA"/>
      </w:rPr>
    </w:lvl>
    <w:lvl w:ilvl="7" w:tplc="04C693AE">
      <w:numFmt w:val="bullet"/>
      <w:lvlText w:val="•"/>
      <w:lvlJc w:val="left"/>
      <w:pPr>
        <w:ind w:left="6417" w:hanging="565"/>
      </w:pPr>
      <w:rPr>
        <w:rFonts w:hint="default"/>
        <w:lang w:val="en-US" w:eastAsia="en-US" w:bidi="ar-SA"/>
      </w:rPr>
    </w:lvl>
    <w:lvl w:ilvl="8" w:tplc="FA9854A2">
      <w:numFmt w:val="bullet"/>
      <w:lvlText w:val="•"/>
      <w:lvlJc w:val="left"/>
      <w:pPr>
        <w:ind w:left="7566" w:hanging="565"/>
      </w:pPr>
      <w:rPr>
        <w:rFonts w:hint="default"/>
        <w:lang w:val="en-US" w:eastAsia="en-US" w:bidi="ar-SA"/>
      </w:rPr>
    </w:lvl>
  </w:abstractNum>
  <w:abstractNum w:abstractNumId="10" w15:restartNumberingAfterBreak="0">
    <w:nsid w:val="58556E97"/>
    <w:multiLevelType w:val="hybridMultilevel"/>
    <w:tmpl w:val="D9AC14A8"/>
    <w:lvl w:ilvl="0" w:tplc="939A226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58E641FE"/>
    <w:multiLevelType w:val="hybridMultilevel"/>
    <w:tmpl w:val="FF3EB2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D5533A"/>
    <w:multiLevelType w:val="hybridMultilevel"/>
    <w:tmpl w:val="F8CA16F2"/>
    <w:lvl w:ilvl="0" w:tplc="77D8F40C">
      <w:start w:val="1"/>
      <w:numFmt w:val="lowerLetter"/>
      <w:lvlText w:val="%1."/>
      <w:lvlJc w:val="left"/>
      <w:pPr>
        <w:ind w:left="1400" w:hanging="360"/>
      </w:pPr>
      <w:rPr>
        <w:rFonts w:hint="default"/>
      </w:rPr>
    </w:lvl>
    <w:lvl w:ilvl="1" w:tplc="040C0019" w:tentative="1">
      <w:start w:val="1"/>
      <w:numFmt w:val="lowerLetter"/>
      <w:lvlText w:val="%2."/>
      <w:lvlJc w:val="left"/>
      <w:pPr>
        <w:ind w:left="2120" w:hanging="360"/>
      </w:pPr>
    </w:lvl>
    <w:lvl w:ilvl="2" w:tplc="040C001B" w:tentative="1">
      <w:start w:val="1"/>
      <w:numFmt w:val="lowerRoman"/>
      <w:lvlText w:val="%3."/>
      <w:lvlJc w:val="right"/>
      <w:pPr>
        <w:ind w:left="2840" w:hanging="180"/>
      </w:pPr>
    </w:lvl>
    <w:lvl w:ilvl="3" w:tplc="040C000F" w:tentative="1">
      <w:start w:val="1"/>
      <w:numFmt w:val="decimal"/>
      <w:lvlText w:val="%4."/>
      <w:lvlJc w:val="left"/>
      <w:pPr>
        <w:ind w:left="3560" w:hanging="360"/>
      </w:pPr>
    </w:lvl>
    <w:lvl w:ilvl="4" w:tplc="040C0019" w:tentative="1">
      <w:start w:val="1"/>
      <w:numFmt w:val="lowerLetter"/>
      <w:lvlText w:val="%5."/>
      <w:lvlJc w:val="left"/>
      <w:pPr>
        <w:ind w:left="4280" w:hanging="360"/>
      </w:pPr>
    </w:lvl>
    <w:lvl w:ilvl="5" w:tplc="040C001B" w:tentative="1">
      <w:start w:val="1"/>
      <w:numFmt w:val="lowerRoman"/>
      <w:lvlText w:val="%6."/>
      <w:lvlJc w:val="right"/>
      <w:pPr>
        <w:ind w:left="5000" w:hanging="180"/>
      </w:pPr>
    </w:lvl>
    <w:lvl w:ilvl="6" w:tplc="040C000F" w:tentative="1">
      <w:start w:val="1"/>
      <w:numFmt w:val="decimal"/>
      <w:lvlText w:val="%7."/>
      <w:lvlJc w:val="left"/>
      <w:pPr>
        <w:ind w:left="5720" w:hanging="360"/>
      </w:pPr>
    </w:lvl>
    <w:lvl w:ilvl="7" w:tplc="040C0019" w:tentative="1">
      <w:start w:val="1"/>
      <w:numFmt w:val="lowerLetter"/>
      <w:lvlText w:val="%8."/>
      <w:lvlJc w:val="left"/>
      <w:pPr>
        <w:ind w:left="6440" w:hanging="360"/>
      </w:pPr>
    </w:lvl>
    <w:lvl w:ilvl="8" w:tplc="040C001B" w:tentative="1">
      <w:start w:val="1"/>
      <w:numFmt w:val="lowerRoman"/>
      <w:lvlText w:val="%9."/>
      <w:lvlJc w:val="right"/>
      <w:pPr>
        <w:ind w:left="7160" w:hanging="180"/>
      </w:pPr>
    </w:lvl>
  </w:abstractNum>
  <w:abstractNum w:abstractNumId="13" w15:restartNumberingAfterBreak="0">
    <w:nsid w:val="66220411"/>
    <w:multiLevelType w:val="hybridMultilevel"/>
    <w:tmpl w:val="693E0B8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F9E51CE"/>
    <w:multiLevelType w:val="hybridMultilevel"/>
    <w:tmpl w:val="C84A518A"/>
    <w:lvl w:ilvl="0" w:tplc="E0388818">
      <w:start w:val="1"/>
      <w:numFmt w:val="lowerLetter"/>
      <w:lvlText w:val="%1)"/>
      <w:lvlJc w:val="left"/>
      <w:pPr>
        <w:ind w:left="1038" w:hanging="565"/>
      </w:pPr>
      <w:rPr>
        <w:rFonts w:ascii="Times New Roman" w:eastAsia="Times New Roman" w:hAnsi="Times New Roman" w:cs="Times New Roman" w:hint="default"/>
        <w:b/>
        <w:bCs/>
        <w:spacing w:val="-2"/>
        <w:w w:val="99"/>
        <w:sz w:val="24"/>
        <w:szCs w:val="24"/>
        <w:lang w:val="en-US" w:eastAsia="en-US" w:bidi="ar-SA"/>
      </w:rPr>
    </w:lvl>
    <w:lvl w:ilvl="1" w:tplc="7E088FA2">
      <w:start w:val="1"/>
      <w:numFmt w:val="bullet"/>
      <w:lvlText w:val="o"/>
      <w:lvlJc w:val="left"/>
      <w:pPr>
        <w:ind w:left="1609" w:hanging="571"/>
      </w:pPr>
      <w:rPr>
        <w:rFonts w:ascii="Courier New" w:hAnsi="Courier New" w:hint="default"/>
        <w:color w:val="auto"/>
        <w:w w:val="100"/>
        <w:lang w:val="en-US" w:eastAsia="en-US" w:bidi="ar-SA"/>
      </w:rPr>
    </w:lvl>
    <w:lvl w:ilvl="2" w:tplc="7D34A53C">
      <w:numFmt w:val="bullet"/>
      <w:lvlText w:val="o"/>
      <w:lvlJc w:val="left"/>
      <w:pPr>
        <w:ind w:left="2174" w:hanging="565"/>
      </w:pPr>
      <w:rPr>
        <w:rFonts w:ascii="Courier New" w:eastAsia="Courier New" w:hAnsi="Courier New" w:cs="Courier New" w:hint="default"/>
        <w:spacing w:val="-2"/>
        <w:w w:val="99"/>
        <w:sz w:val="20"/>
        <w:szCs w:val="20"/>
        <w:lang w:val="en-US" w:eastAsia="en-US" w:bidi="ar-SA"/>
      </w:rPr>
    </w:lvl>
    <w:lvl w:ilvl="3" w:tplc="984E51C6">
      <w:numFmt w:val="bullet"/>
      <w:lvlText w:val="•"/>
      <w:lvlJc w:val="left"/>
      <w:pPr>
        <w:ind w:left="3183" w:hanging="565"/>
      </w:pPr>
      <w:rPr>
        <w:rFonts w:hint="default"/>
        <w:lang w:val="en-US" w:eastAsia="en-US" w:bidi="ar-SA"/>
      </w:rPr>
    </w:lvl>
    <w:lvl w:ilvl="4" w:tplc="9FFAB518">
      <w:numFmt w:val="bullet"/>
      <w:lvlText w:val="•"/>
      <w:lvlJc w:val="left"/>
      <w:pPr>
        <w:ind w:left="4189" w:hanging="565"/>
      </w:pPr>
      <w:rPr>
        <w:rFonts w:hint="default"/>
        <w:lang w:val="en-US" w:eastAsia="en-US" w:bidi="ar-SA"/>
      </w:rPr>
    </w:lvl>
    <w:lvl w:ilvl="5" w:tplc="CAD4DF5C">
      <w:numFmt w:val="bullet"/>
      <w:lvlText w:val="•"/>
      <w:lvlJc w:val="left"/>
      <w:pPr>
        <w:ind w:left="5194" w:hanging="565"/>
      </w:pPr>
      <w:rPr>
        <w:rFonts w:hint="default"/>
        <w:lang w:val="en-US" w:eastAsia="en-US" w:bidi="ar-SA"/>
      </w:rPr>
    </w:lvl>
    <w:lvl w:ilvl="6" w:tplc="88080426">
      <w:numFmt w:val="bullet"/>
      <w:lvlText w:val="•"/>
      <w:lvlJc w:val="left"/>
      <w:pPr>
        <w:ind w:left="6200" w:hanging="565"/>
      </w:pPr>
      <w:rPr>
        <w:rFonts w:hint="default"/>
        <w:lang w:val="en-US" w:eastAsia="en-US" w:bidi="ar-SA"/>
      </w:rPr>
    </w:lvl>
    <w:lvl w:ilvl="7" w:tplc="699E3D5C">
      <w:numFmt w:val="bullet"/>
      <w:lvlText w:val="•"/>
      <w:lvlJc w:val="left"/>
      <w:pPr>
        <w:ind w:left="7206" w:hanging="565"/>
      </w:pPr>
      <w:rPr>
        <w:rFonts w:hint="default"/>
        <w:lang w:val="en-US" w:eastAsia="en-US" w:bidi="ar-SA"/>
      </w:rPr>
    </w:lvl>
    <w:lvl w:ilvl="8" w:tplc="5C744D22">
      <w:numFmt w:val="bullet"/>
      <w:lvlText w:val="•"/>
      <w:lvlJc w:val="left"/>
      <w:pPr>
        <w:ind w:left="8211" w:hanging="565"/>
      </w:pPr>
      <w:rPr>
        <w:rFonts w:hint="default"/>
        <w:lang w:val="en-US" w:eastAsia="en-US" w:bidi="ar-SA"/>
      </w:rPr>
    </w:lvl>
  </w:abstractNum>
  <w:abstractNum w:abstractNumId="15" w15:restartNumberingAfterBreak="0">
    <w:nsid w:val="74BA50A1"/>
    <w:multiLevelType w:val="hybridMultilevel"/>
    <w:tmpl w:val="0DE2DC3E"/>
    <w:lvl w:ilvl="0" w:tplc="FFFFFFFF">
      <w:start w:val="1"/>
      <w:numFmt w:val="lowerLetter"/>
      <w:lvlText w:val="%1)"/>
      <w:lvlJc w:val="left"/>
      <w:pPr>
        <w:ind w:left="1038" w:hanging="565"/>
      </w:pPr>
      <w:rPr>
        <w:rFonts w:ascii="Times New Roman" w:eastAsia="Times New Roman" w:hAnsi="Times New Roman" w:cs="Times New Roman" w:hint="default"/>
        <w:b/>
        <w:bCs/>
        <w:spacing w:val="-2"/>
        <w:w w:val="99"/>
        <w:sz w:val="24"/>
        <w:szCs w:val="24"/>
        <w:lang w:val="en-US" w:eastAsia="en-US" w:bidi="ar-SA"/>
      </w:rPr>
    </w:lvl>
    <w:lvl w:ilvl="1" w:tplc="FFFFFFFF">
      <w:numFmt w:val="bullet"/>
      <w:lvlText w:val=""/>
      <w:lvlJc w:val="left"/>
      <w:pPr>
        <w:ind w:left="1609" w:hanging="571"/>
      </w:pPr>
      <w:rPr>
        <w:rFonts w:hint="default"/>
        <w:w w:val="100"/>
        <w:lang w:val="en-US" w:eastAsia="en-US" w:bidi="ar-SA"/>
      </w:rPr>
    </w:lvl>
    <w:lvl w:ilvl="2" w:tplc="FFFFFFFF">
      <w:numFmt w:val="bullet"/>
      <w:lvlText w:val="o"/>
      <w:lvlJc w:val="left"/>
      <w:pPr>
        <w:ind w:left="2174" w:hanging="565"/>
      </w:pPr>
      <w:rPr>
        <w:rFonts w:ascii="Courier New" w:eastAsia="Courier New" w:hAnsi="Courier New" w:cs="Courier New" w:hint="default"/>
        <w:spacing w:val="-2"/>
        <w:w w:val="99"/>
        <w:sz w:val="20"/>
        <w:szCs w:val="20"/>
        <w:lang w:val="en-US" w:eastAsia="en-US" w:bidi="ar-SA"/>
      </w:rPr>
    </w:lvl>
    <w:lvl w:ilvl="3" w:tplc="FFFFFFFF">
      <w:numFmt w:val="bullet"/>
      <w:lvlText w:val="•"/>
      <w:lvlJc w:val="left"/>
      <w:pPr>
        <w:ind w:left="3183" w:hanging="565"/>
      </w:pPr>
      <w:rPr>
        <w:rFonts w:hint="default"/>
        <w:lang w:val="en-US" w:eastAsia="en-US" w:bidi="ar-SA"/>
      </w:rPr>
    </w:lvl>
    <w:lvl w:ilvl="4" w:tplc="FFFFFFFF">
      <w:numFmt w:val="bullet"/>
      <w:lvlText w:val="•"/>
      <w:lvlJc w:val="left"/>
      <w:pPr>
        <w:ind w:left="4189" w:hanging="565"/>
      </w:pPr>
      <w:rPr>
        <w:rFonts w:hint="default"/>
        <w:lang w:val="en-US" w:eastAsia="en-US" w:bidi="ar-SA"/>
      </w:rPr>
    </w:lvl>
    <w:lvl w:ilvl="5" w:tplc="FFFFFFFF">
      <w:numFmt w:val="bullet"/>
      <w:lvlText w:val="•"/>
      <w:lvlJc w:val="left"/>
      <w:pPr>
        <w:ind w:left="5194" w:hanging="565"/>
      </w:pPr>
      <w:rPr>
        <w:rFonts w:hint="default"/>
        <w:lang w:val="en-US" w:eastAsia="en-US" w:bidi="ar-SA"/>
      </w:rPr>
    </w:lvl>
    <w:lvl w:ilvl="6" w:tplc="FFFFFFFF">
      <w:numFmt w:val="bullet"/>
      <w:lvlText w:val="•"/>
      <w:lvlJc w:val="left"/>
      <w:pPr>
        <w:ind w:left="6200" w:hanging="565"/>
      </w:pPr>
      <w:rPr>
        <w:rFonts w:hint="default"/>
        <w:lang w:val="en-US" w:eastAsia="en-US" w:bidi="ar-SA"/>
      </w:rPr>
    </w:lvl>
    <w:lvl w:ilvl="7" w:tplc="FFFFFFFF">
      <w:numFmt w:val="bullet"/>
      <w:lvlText w:val="•"/>
      <w:lvlJc w:val="left"/>
      <w:pPr>
        <w:ind w:left="7206" w:hanging="565"/>
      </w:pPr>
      <w:rPr>
        <w:rFonts w:hint="default"/>
        <w:lang w:val="en-US" w:eastAsia="en-US" w:bidi="ar-SA"/>
      </w:rPr>
    </w:lvl>
    <w:lvl w:ilvl="8" w:tplc="FFFFFFFF">
      <w:numFmt w:val="bullet"/>
      <w:lvlText w:val="•"/>
      <w:lvlJc w:val="left"/>
      <w:pPr>
        <w:ind w:left="8211" w:hanging="565"/>
      </w:pPr>
      <w:rPr>
        <w:rFonts w:hint="default"/>
        <w:lang w:val="en-US" w:eastAsia="en-US" w:bidi="ar-SA"/>
      </w:rPr>
    </w:lvl>
  </w:abstractNum>
  <w:abstractNum w:abstractNumId="16" w15:restartNumberingAfterBreak="0">
    <w:nsid w:val="75DF4BF0"/>
    <w:multiLevelType w:val="hybridMultilevel"/>
    <w:tmpl w:val="EF0E701C"/>
    <w:lvl w:ilvl="0" w:tplc="939A226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A6F3538"/>
    <w:multiLevelType w:val="hybridMultilevel"/>
    <w:tmpl w:val="E8A8F4B6"/>
    <w:lvl w:ilvl="0" w:tplc="939A226C">
      <w:start w:val="1"/>
      <w:numFmt w:val="bullet"/>
      <w:lvlText w:val=""/>
      <w:lvlJc w:val="left"/>
      <w:pPr>
        <w:ind w:left="834" w:hanging="360"/>
      </w:pPr>
      <w:rPr>
        <w:rFonts w:ascii="Symbol" w:hAnsi="Symbol" w:hint="default"/>
        <w:color w:val="auto"/>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18" w15:restartNumberingAfterBreak="0">
    <w:nsid w:val="7BE72BD8"/>
    <w:multiLevelType w:val="hybridMultilevel"/>
    <w:tmpl w:val="4D04FF5C"/>
    <w:lvl w:ilvl="0" w:tplc="939A226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C3676E4"/>
    <w:multiLevelType w:val="hybridMultilevel"/>
    <w:tmpl w:val="AD8662F0"/>
    <w:lvl w:ilvl="0" w:tplc="939A226C">
      <w:start w:val="1"/>
      <w:numFmt w:val="bullet"/>
      <w:lvlText w:val=""/>
      <w:lvlJc w:val="left"/>
      <w:pPr>
        <w:ind w:left="474" w:hanging="360"/>
      </w:pPr>
      <w:rPr>
        <w:rFonts w:ascii="Symbol" w:hAnsi="Symbol" w:hint="default"/>
        <w:color w:val="auto"/>
      </w:rPr>
    </w:lvl>
    <w:lvl w:ilvl="1" w:tplc="040C0003" w:tentative="1">
      <w:start w:val="1"/>
      <w:numFmt w:val="bullet"/>
      <w:lvlText w:val="o"/>
      <w:lvlJc w:val="left"/>
      <w:pPr>
        <w:ind w:left="1194" w:hanging="360"/>
      </w:pPr>
      <w:rPr>
        <w:rFonts w:ascii="Courier New" w:hAnsi="Courier New" w:cs="Courier New" w:hint="default"/>
      </w:rPr>
    </w:lvl>
    <w:lvl w:ilvl="2" w:tplc="040C0005" w:tentative="1">
      <w:start w:val="1"/>
      <w:numFmt w:val="bullet"/>
      <w:lvlText w:val=""/>
      <w:lvlJc w:val="left"/>
      <w:pPr>
        <w:ind w:left="1914" w:hanging="360"/>
      </w:pPr>
      <w:rPr>
        <w:rFonts w:ascii="Wingdings" w:hAnsi="Wingdings" w:hint="default"/>
      </w:rPr>
    </w:lvl>
    <w:lvl w:ilvl="3" w:tplc="040C0001" w:tentative="1">
      <w:start w:val="1"/>
      <w:numFmt w:val="bullet"/>
      <w:lvlText w:val=""/>
      <w:lvlJc w:val="left"/>
      <w:pPr>
        <w:ind w:left="2634" w:hanging="360"/>
      </w:pPr>
      <w:rPr>
        <w:rFonts w:ascii="Symbol" w:hAnsi="Symbol" w:hint="default"/>
      </w:rPr>
    </w:lvl>
    <w:lvl w:ilvl="4" w:tplc="040C0003" w:tentative="1">
      <w:start w:val="1"/>
      <w:numFmt w:val="bullet"/>
      <w:lvlText w:val="o"/>
      <w:lvlJc w:val="left"/>
      <w:pPr>
        <w:ind w:left="3354" w:hanging="360"/>
      </w:pPr>
      <w:rPr>
        <w:rFonts w:ascii="Courier New" w:hAnsi="Courier New" w:cs="Courier New" w:hint="default"/>
      </w:rPr>
    </w:lvl>
    <w:lvl w:ilvl="5" w:tplc="040C0005" w:tentative="1">
      <w:start w:val="1"/>
      <w:numFmt w:val="bullet"/>
      <w:lvlText w:val=""/>
      <w:lvlJc w:val="left"/>
      <w:pPr>
        <w:ind w:left="4074" w:hanging="360"/>
      </w:pPr>
      <w:rPr>
        <w:rFonts w:ascii="Wingdings" w:hAnsi="Wingdings" w:hint="default"/>
      </w:rPr>
    </w:lvl>
    <w:lvl w:ilvl="6" w:tplc="040C0001" w:tentative="1">
      <w:start w:val="1"/>
      <w:numFmt w:val="bullet"/>
      <w:lvlText w:val=""/>
      <w:lvlJc w:val="left"/>
      <w:pPr>
        <w:ind w:left="4794" w:hanging="360"/>
      </w:pPr>
      <w:rPr>
        <w:rFonts w:ascii="Symbol" w:hAnsi="Symbol" w:hint="default"/>
      </w:rPr>
    </w:lvl>
    <w:lvl w:ilvl="7" w:tplc="040C0003" w:tentative="1">
      <w:start w:val="1"/>
      <w:numFmt w:val="bullet"/>
      <w:lvlText w:val="o"/>
      <w:lvlJc w:val="left"/>
      <w:pPr>
        <w:ind w:left="5514" w:hanging="360"/>
      </w:pPr>
      <w:rPr>
        <w:rFonts w:ascii="Courier New" w:hAnsi="Courier New" w:cs="Courier New" w:hint="default"/>
      </w:rPr>
    </w:lvl>
    <w:lvl w:ilvl="8" w:tplc="040C0005" w:tentative="1">
      <w:start w:val="1"/>
      <w:numFmt w:val="bullet"/>
      <w:lvlText w:val=""/>
      <w:lvlJc w:val="left"/>
      <w:pPr>
        <w:ind w:left="6234" w:hanging="360"/>
      </w:pPr>
      <w:rPr>
        <w:rFonts w:ascii="Wingdings" w:hAnsi="Wingdings" w:hint="default"/>
      </w:rPr>
    </w:lvl>
  </w:abstractNum>
  <w:abstractNum w:abstractNumId="20" w15:restartNumberingAfterBreak="0">
    <w:nsid w:val="7CC022D7"/>
    <w:multiLevelType w:val="multilevel"/>
    <w:tmpl w:val="39EEF38C"/>
    <w:lvl w:ilvl="0">
      <w:start w:val="1"/>
      <w:numFmt w:val="decimal"/>
      <w:lvlText w:val="%1."/>
      <w:lvlJc w:val="left"/>
      <w:pPr>
        <w:ind w:left="47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32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424"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76" w:hanging="1440"/>
      </w:pPr>
      <w:rPr>
        <w:rFonts w:hint="default"/>
      </w:rPr>
    </w:lvl>
    <w:lvl w:ilvl="8">
      <w:start w:val="1"/>
      <w:numFmt w:val="decimal"/>
      <w:isLgl/>
      <w:lvlText w:val="%1.%2.%3.%4.%5.%6.%7.%8.%9"/>
      <w:lvlJc w:val="left"/>
      <w:pPr>
        <w:ind w:left="3882" w:hanging="1800"/>
      </w:pPr>
      <w:rPr>
        <w:rFonts w:hint="default"/>
      </w:rPr>
    </w:lvl>
  </w:abstractNum>
  <w:num w:numId="1">
    <w:abstractNumId w:val="14"/>
  </w:num>
  <w:num w:numId="2">
    <w:abstractNumId w:val="9"/>
  </w:num>
  <w:num w:numId="3">
    <w:abstractNumId w:val="20"/>
  </w:num>
  <w:num w:numId="4">
    <w:abstractNumId w:val="11"/>
  </w:num>
  <w:num w:numId="5">
    <w:abstractNumId w:val="15"/>
  </w:num>
  <w:num w:numId="6">
    <w:abstractNumId w:val="8"/>
  </w:num>
  <w:num w:numId="7">
    <w:abstractNumId w:val="10"/>
  </w:num>
  <w:num w:numId="8">
    <w:abstractNumId w:val="2"/>
  </w:num>
  <w:num w:numId="9">
    <w:abstractNumId w:val="16"/>
  </w:num>
  <w:num w:numId="10">
    <w:abstractNumId w:val="18"/>
  </w:num>
  <w:num w:numId="11">
    <w:abstractNumId w:val="4"/>
  </w:num>
  <w:num w:numId="12">
    <w:abstractNumId w:val="5"/>
  </w:num>
  <w:num w:numId="13">
    <w:abstractNumId w:val="0"/>
  </w:num>
  <w:num w:numId="14">
    <w:abstractNumId w:val="7"/>
  </w:num>
  <w:num w:numId="15">
    <w:abstractNumId w:val="1"/>
  </w:num>
  <w:num w:numId="16">
    <w:abstractNumId w:val="19"/>
  </w:num>
  <w:num w:numId="17">
    <w:abstractNumId w:val="17"/>
  </w:num>
  <w:num w:numId="18">
    <w:abstractNumId w:val="3"/>
  </w:num>
  <w:num w:numId="19">
    <w:abstractNumId w:val="6"/>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7F"/>
    <w:rsid w:val="00007AC8"/>
    <w:rsid w:val="00081634"/>
    <w:rsid w:val="000E1ACE"/>
    <w:rsid w:val="000F5C33"/>
    <w:rsid w:val="00106CB4"/>
    <w:rsid w:val="00123C7D"/>
    <w:rsid w:val="00166A62"/>
    <w:rsid w:val="00182EF2"/>
    <w:rsid w:val="001945ED"/>
    <w:rsid w:val="001D0C9F"/>
    <w:rsid w:val="001D3303"/>
    <w:rsid w:val="001D722B"/>
    <w:rsid w:val="001F32A0"/>
    <w:rsid w:val="0020706F"/>
    <w:rsid w:val="002361FA"/>
    <w:rsid w:val="0025153D"/>
    <w:rsid w:val="00281057"/>
    <w:rsid w:val="00286954"/>
    <w:rsid w:val="002906C3"/>
    <w:rsid w:val="002A4FBE"/>
    <w:rsid w:val="002F2CBD"/>
    <w:rsid w:val="0032072B"/>
    <w:rsid w:val="003347AF"/>
    <w:rsid w:val="003426E8"/>
    <w:rsid w:val="00352A55"/>
    <w:rsid w:val="00387D4B"/>
    <w:rsid w:val="00397B82"/>
    <w:rsid w:val="003E353C"/>
    <w:rsid w:val="003F16CA"/>
    <w:rsid w:val="00404F3B"/>
    <w:rsid w:val="00425886"/>
    <w:rsid w:val="00443DEC"/>
    <w:rsid w:val="00443F5A"/>
    <w:rsid w:val="00476CB4"/>
    <w:rsid w:val="00491B4F"/>
    <w:rsid w:val="004A7C4B"/>
    <w:rsid w:val="004B39B3"/>
    <w:rsid w:val="004E237F"/>
    <w:rsid w:val="00504725"/>
    <w:rsid w:val="00511D99"/>
    <w:rsid w:val="0052780A"/>
    <w:rsid w:val="00542781"/>
    <w:rsid w:val="00543185"/>
    <w:rsid w:val="00566FC7"/>
    <w:rsid w:val="00577F25"/>
    <w:rsid w:val="005B1486"/>
    <w:rsid w:val="0065378E"/>
    <w:rsid w:val="00677627"/>
    <w:rsid w:val="00682A80"/>
    <w:rsid w:val="006B3CFC"/>
    <w:rsid w:val="006E0F7A"/>
    <w:rsid w:val="00763FC4"/>
    <w:rsid w:val="00765EA3"/>
    <w:rsid w:val="00783A75"/>
    <w:rsid w:val="007E4876"/>
    <w:rsid w:val="007F285D"/>
    <w:rsid w:val="0084258A"/>
    <w:rsid w:val="008729EE"/>
    <w:rsid w:val="008D6358"/>
    <w:rsid w:val="008E5FF0"/>
    <w:rsid w:val="0090198F"/>
    <w:rsid w:val="009A54F7"/>
    <w:rsid w:val="00A03D1B"/>
    <w:rsid w:val="00A11E0C"/>
    <w:rsid w:val="00A4773B"/>
    <w:rsid w:val="00A511F7"/>
    <w:rsid w:val="00A75FC1"/>
    <w:rsid w:val="00A96FE6"/>
    <w:rsid w:val="00A974EB"/>
    <w:rsid w:val="00AB27ED"/>
    <w:rsid w:val="00AB7EF6"/>
    <w:rsid w:val="00B53BBE"/>
    <w:rsid w:val="00B746B1"/>
    <w:rsid w:val="00B8577A"/>
    <w:rsid w:val="00BA3FFD"/>
    <w:rsid w:val="00BB5E77"/>
    <w:rsid w:val="00BE36B0"/>
    <w:rsid w:val="00BF02C6"/>
    <w:rsid w:val="00C0307D"/>
    <w:rsid w:val="00C15B54"/>
    <w:rsid w:val="00C17465"/>
    <w:rsid w:val="00C34E60"/>
    <w:rsid w:val="00CA2B48"/>
    <w:rsid w:val="00CB5F93"/>
    <w:rsid w:val="00CD2A30"/>
    <w:rsid w:val="00CE110C"/>
    <w:rsid w:val="00CF60DF"/>
    <w:rsid w:val="00D33C9D"/>
    <w:rsid w:val="00D626A7"/>
    <w:rsid w:val="00D960A9"/>
    <w:rsid w:val="00DD09BE"/>
    <w:rsid w:val="00E166FF"/>
    <w:rsid w:val="00E61437"/>
    <w:rsid w:val="00E648B3"/>
    <w:rsid w:val="00EC38C2"/>
    <w:rsid w:val="00EE3AC8"/>
    <w:rsid w:val="00F4457F"/>
    <w:rsid w:val="00F63CEE"/>
    <w:rsid w:val="00F95791"/>
    <w:rsid w:val="00FC0470"/>
    <w:rsid w:val="00FD7FF5"/>
    <w:rsid w:val="00FF4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537AF"/>
  <w15:docId w15:val="{FA0FE4BD-7713-E845-97FE-E5988A85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CEE"/>
    <w:pPr>
      <w:widowControl/>
      <w:autoSpaceDE/>
      <w:autoSpaceDN/>
    </w:pPr>
    <w:rPr>
      <w:rFonts w:ascii="Times New Roman" w:eastAsia="Times New Roman" w:hAnsi="Times New Roman" w:cs="Times New Roman"/>
      <w:sz w:val="24"/>
      <w:szCs w:val="24"/>
      <w:lang w:eastAsia="en-GB"/>
    </w:rPr>
  </w:style>
  <w:style w:type="paragraph" w:styleId="Titre1">
    <w:name w:val="heading 1"/>
    <w:basedOn w:val="Normal"/>
    <w:uiPriority w:val="9"/>
    <w:qFormat/>
    <w:pPr>
      <w:ind w:left="680" w:hanging="566"/>
      <w:outlineLvl w:val="0"/>
    </w:pPr>
    <w:rPr>
      <w:b/>
      <w:bCs/>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lang w:eastAsia="en-US"/>
    </w:rPr>
  </w:style>
  <w:style w:type="paragraph" w:styleId="Paragraphedeliste">
    <w:name w:val="List Paragraph"/>
    <w:basedOn w:val="Normal"/>
    <w:uiPriority w:val="34"/>
    <w:qFormat/>
    <w:pPr>
      <w:ind w:left="1251" w:hanging="571"/>
    </w:pPr>
    <w:rPr>
      <w:lang w:eastAsia="en-US"/>
    </w:rPr>
  </w:style>
  <w:style w:type="paragraph" w:customStyle="1" w:styleId="TableParagraph">
    <w:name w:val="Table Paragraph"/>
    <w:basedOn w:val="Normal"/>
    <w:uiPriority w:val="1"/>
    <w:qFormat/>
    <w:rPr>
      <w:lang w:eastAsia="en-US"/>
    </w:rPr>
  </w:style>
  <w:style w:type="table" w:styleId="Grilledutableau">
    <w:name w:val="Table Grid"/>
    <w:basedOn w:val="TableauNormal"/>
    <w:uiPriority w:val="59"/>
    <w:rsid w:val="00A974EB"/>
    <w:pPr>
      <w:widowControl/>
      <w:autoSpaceDE/>
      <w:autoSpaceDN/>
    </w:pPr>
    <w:rPr>
      <w:rFonts w:ascii="Calibri" w:eastAsia="Times New Roman" w:hAnsi="Calibri" w:cs="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rsid w:val="00A974EB"/>
    <w:pPr>
      <w:spacing w:after="100"/>
    </w:pPr>
    <w:rPr>
      <w:sz w:val="20"/>
      <w:szCs w:val="20"/>
      <w:lang w:val="pt-PT" w:eastAsia="pt-PT"/>
    </w:rPr>
  </w:style>
  <w:style w:type="paragraph" w:styleId="Notedebasdepage">
    <w:name w:val="footnote text"/>
    <w:basedOn w:val="Normal"/>
    <w:link w:val="NotedebasdepageCar"/>
    <w:uiPriority w:val="99"/>
    <w:unhideWhenUsed/>
    <w:rsid w:val="00C0307D"/>
    <w:rPr>
      <w:rFonts w:ascii="Arial" w:eastAsiaTheme="minorHAnsi" w:hAnsi="Arial" w:cstheme="minorBidi"/>
      <w:sz w:val="20"/>
      <w:szCs w:val="20"/>
      <w:lang w:val="de-DE"/>
    </w:rPr>
  </w:style>
  <w:style w:type="character" w:customStyle="1" w:styleId="NotedebasdepageCar">
    <w:name w:val="Note de bas de page Car"/>
    <w:basedOn w:val="Policepardfaut"/>
    <w:link w:val="Notedebasdepage"/>
    <w:uiPriority w:val="99"/>
    <w:rsid w:val="00C0307D"/>
    <w:rPr>
      <w:rFonts w:ascii="Arial" w:hAnsi="Arial"/>
      <w:sz w:val="20"/>
      <w:szCs w:val="20"/>
      <w:lang w:val="de-DE"/>
    </w:rPr>
  </w:style>
  <w:style w:type="character" w:styleId="Appelnotedebasdep">
    <w:name w:val="footnote reference"/>
    <w:basedOn w:val="Policepardfaut"/>
    <w:uiPriority w:val="99"/>
    <w:semiHidden/>
    <w:unhideWhenUsed/>
    <w:rsid w:val="00C0307D"/>
    <w:rPr>
      <w:vertAlign w:val="superscript"/>
    </w:rPr>
  </w:style>
  <w:style w:type="paragraph" w:styleId="Commentaire">
    <w:name w:val="annotation text"/>
    <w:basedOn w:val="Normal"/>
    <w:link w:val="CommentaireCar"/>
    <w:uiPriority w:val="99"/>
    <w:unhideWhenUsed/>
    <w:rsid w:val="00C0307D"/>
    <w:rPr>
      <w:rFonts w:ascii="Arial" w:eastAsiaTheme="minorHAnsi" w:hAnsi="Arial" w:cstheme="minorBidi"/>
      <w:sz w:val="20"/>
      <w:szCs w:val="20"/>
      <w:lang w:val="de-DE"/>
    </w:rPr>
  </w:style>
  <w:style w:type="character" w:customStyle="1" w:styleId="CommentaireCar">
    <w:name w:val="Commentaire Car"/>
    <w:basedOn w:val="Policepardfaut"/>
    <w:link w:val="Commentaire"/>
    <w:uiPriority w:val="99"/>
    <w:rsid w:val="00C0307D"/>
    <w:rPr>
      <w:rFonts w:ascii="Arial" w:hAnsi="Arial"/>
      <w:sz w:val="20"/>
      <w:szCs w:val="20"/>
      <w:lang w:val="de-DE"/>
    </w:rPr>
  </w:style>
  <w:style w:type="character" w:styleId="Marquedecommentaire">
    <w:name w:val="annotation reference"/>
    <w:basedOn w:val="Policepardfaut"/>
    <w:uiPriority w:val="99"/>
    <w:semiHidden/>
    <w:unhideWhenUsed/>
    <w:rsid w:val="00C0307D"/>
    <w:rPr>
      <w:sz w:val="16"/>
      <w:szCs w:val="16"/>
    </w:rPr>
  </w:style>
  <w:style w:type="character" w:styleId="Lienhypertexte">
    <w:name w:val="Hyperlink"/>
    <w:basedOn w:val="Policepardfaut"/>
    <w:uiPriority w:val="99"/>
    <w:unhideWhenUsed/>
    <w:rsid w:val="00577F25"/>
    <w:rPr>
      <w:color w:val="0000FF" w:themeColor="hyperlink"/>
      <w:u w:val="single"/>
    </w:rPr>
  </w:style>
  <w:style w:type="character" w:customStyle="1" w:styleId="UnresolvedMention">
    <w:name w:val="Unresolved Mention"/>
    <w:basedOn w:val="Policepardfaut"/>
    <w:uiPriority w:val="99"/>
    <w:semiHidden/>
    <w:unhideWhenUsed/>
    <w:rsid w:val="00577F25"/>
    <w:rPr>
      <w:color w:val="605E5C"/>
      <w:shd w:val="clear" w:color="auto" w:fill="E1DFDD"/>
    </w:rPr>
  </w:style>
  <w:style w:type="character" w:styleId="Numrodepage">
    <w:name w:val="page number"/>
    <w:basedOn w:val="Policepardfaut"/>
    <w:uiPriority w:val="99"/>
    <w:semiHidden/>
    <w:unhideWhenUsed/>
    <w:rsid w:val="00AB27ED"/>
  </w:style>
  <w:style w:type="paragraph" w:styleId="En-tte">
    <w:name w:val="header"/>
    <w:basedOn w:val="Normal"/>
    <w:link w:val="En-tteCar"/>
    <w:uiPriority w:val="99"/>
    <w:unhideWhenUsed/>
    <w:rsid w:val="005B1486"/>
    <w:pPr>
      <w:tabs>
        <w:tab w:val="center" w:pos="4536"/>
        <w:tab w:val="right" w:pos="9072"/>
      </w:tabs>
    </w:pPr>
  </w:style>
  <w:style w:type="character" w:customStyle="1" w:styleId="En-tteCar">
    <w:name w:val="En-tête Car"/>
    <w:basedOn w:val="Policepardfaut"/>
    <w:link w:val="En-tte"/>
    <w:uiPriority w:val="99"/>
    <w:rsid w:val="005B1486"/>
    <w:rPr>
      <w:rFonts w:ascii="Times New Roman" w:eastAsia="Times New Roman" w:hAnsi="Times New Roman" w:cs="Times New Roman"/>
      <w:sz w:val="24"/>
      <w:szCs w:val="24"/>
      <w:lang w:eastAsia="en-GB"/>
    </w:rPr>
  </w:style>
  <w:style w:type="paragraph" w:styleId="Pieddepage">
    <w:name w:val="footer"/>
    <w:basedOn w:val="Normal"/>
    <w:link w:val="PieddepageCar"/>
    <w:uiPriority w:val="99"/>
    <w:unhideWhenUsed/>
    <w:rsid w:val="005B1486"/>
    <w:pPr>
      <w:tabs>
        <w:tab w:val="center" w:pos="4536"/>
        <w:tab w:val="right" w:pos="9072"/>
      </w:tabs>
    </w:pPr>
  </w:style>
  <w:style w:type="character" w:customStyle="1" w:styleId="PieddepageCar">
    <w:name w:val="Pied de page Car"/>
    <w:basedOn w:val="Policepardfaut"/>
    <w:link w:val="Pieddepage"/>
    <w:uiPriority w:val="99"/>
    <w:rsid w:val="005B148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11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https://academy.univ-tlemcen.dz/"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academy@univ-tlemcen.d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mailto:academy@univ-tlemcen.d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2279</Words>
  <Characters>12535</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Oluoch, Stephen</dc:creator>
  <cp:lastModifiedBy>LN</cp:lastModifiedBy>
  <cp:revision>2</cp:revision>
  <cp:lastPrinted>2022-02-03T10:17:00Z</cp:lastPrinted>
  <dcterms:created xsi:type="dcterms:W3CDTF">2022-03-01T06:25:00Z</dcterms:created>
  <dcterms:modified xsi:type="dcterms:W3CDTF">2022-03-01T06:25:00Z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2021-03-16T00:00:00Z</vt:filetime>
  </property>
  <property fmtid="{D5CDD505-2E9C-101B-9397-08002B2CF9AE}" pid="3" name="Creator">
    <vt:lpwstr>Microsoft Word</vt:lpwstr>
  </property>
  <property fmtid="{D5CDD505-2E9C-101B-9397-08002B2CF9AE}" pid="4" name="LastSaved">
    <vt:filetime>2021-12-10T00:00:00Z</vt:filetime>
  </property>
</Properties>
</file>